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D6C73" w14:textId="7AFC773F"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BF6075">
        <w:rPr>
          <w:b/>
          <w:color w:val="000000" w:themeColor="text1"/>
          <w:sz w:val="24"/>
          <w:szCs w:val="24"/>
          <w:lang w:eastAsia="ko-KR"/>
        </w:rPr>
        <w:t>6</w:t>
      </w:r>
      <w:r w:rsidR="003D6F44">
        <w:rPr>
          <w:b/>
          <w:color w:val="000000" w:themeColor="text1"/>
          <w:sz w:val="24"/>
          <w:szCs w:val="24"/>
          <w:lang w:eastAsia="ko-KR"/>
        </w:rPr>
        <w:t>-</w:t>
      </w:r>
      <w:r w:rsidR="00297F88">
        <w:rPr>
          <w:b/>
          <w:color w:val="000000" w:themeColor="text1"/>
          <w:sz w:val="24"/>
          <w:szCs w:val="24"/>
          <w:lang w:eastAsia="ko-KR"/>
        </w:rPr>
        <w:t>bis</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BC0AB8" w:rsidRPr="00BC0AB8">
        <w:t xml:space="preserve"> </w:t>
      </w:r>
      <w:r w:rsidR="00BC0AB8" w:rsidRPr="00BC0AB8">
        <w:rPr>
          <w:rFonts w:asciiTheme="minorEastAsia" w:eastAsiaTheme="minorEastAsia" w:hAnsiTheme="minorEastAsia"/>
          <w:b/>
          <w:color w:val="000000" w:themeColor="text1"/>
          <w:sz w:val="24"/>
          <w:szCs w:val="24"/>
          <w:lang w:eastAsia="ko-KR"/>
        </w:rPr>
        <w:t>2403013</w:t>
      </w:r>
    </w:p>
    <w:bookmarkEnd w:id="0"/>
    <w:p w14:paraId="39338014" w14:textId="77777777" w:rsidR="003D6F44" w:rsidRPr="003D6F44" w:rsidRDefault="003D6F44" w:rsidP="003D6F44">
      <w:pPr>
        <w:tabs>
          <w:tab w:val="center" w:pos="4536"/>
          <w:tab w:val="right" w:pos="9072"/>
        </w:tabs>
        <w:rPr>
          <w:rFonts w:ascii="Arial" w:eastAsia="MS Mincho" w:hAnsi="Arial" w:cs="Arial"/>
          <w:b/>
          <w:bCs/>
          <w:lang w:eastAsia="ja-JP"/>
        </w:rPr>
      </w:pPr>
      <w:r w:rsidRPr="003D6F44">
        <w:rPr>
          <w:rFonts w:ascii="Arial" w:eastAsia="MS Mincho" w:hAnsi="Arial" w:cs="Arial"/>
          <w:b/>
          <w:bCs/>
          <w:lang w:eastAsia="ja-JP"/>
        </w:rPr>
        <w:t>Changsha, Hunan Province, China, April 15</w:t>
      </w:r>
      <w:r w:rsidRPr="003D6F44">
        <w:rPr>
          <w:rFonts w:ascii="맑은 고딕" w:eastAsia="맑은 고딕" w:hAnsi="맑은 고딕" w:cs="맑은 고딕" w:hint="eastAsia"/>
          <w:b/>
          <w:bCs/>
          <w:vertAlign w:val="superscript"/>
        </w:rPr>
        <w:t>th</w:t>
      </w:r>
      <w:r w:rsidRPr="003D6F44">
        <w:rPr>
          <w:rFonts w:ascii="Arial" w:eastAsia="MS Mincho" w:hAnsi="Arial" w:cs="Arial"/>
          <w:b/>
          <w:bCs/>
          <w:lang w:eastAsia="ja-JP"/>
        </w:rPr>
        <w:t xml:space="preserve"> </w:t>
      </w:r>
      <w:r w:rsidRPr="003D6F44">
        <w:rPr>
          <w:rFonts w:ascii="Arial" w:hAnsi="Arial" w:cs="Arial"/>
          <w:b/>
          <w:bCs/>
        </w:rPr>
        <w:t>– 19</w:t>
      </w:r>
      <w:r w:rsidRPr="003D6F44">
        <w:rPr>
          <w:rFonts w:ascii="Arial" w:hAnsi="Arial" w:cs="Arial" w:hint="eastAsia"/>
          <w:b/>
          <w:bCs/>
          <w:vertAlign w:val="superscript"/>
        </w:rPr>
        <w:t>t</w:t>
      </w:r>
      <w:r w:rsidRPr="003D6F44">
        <w:rPr>
          <w:rFonts w:ascii="Arial" w:hAnsi="Arial" w:cs="Arial"/>
          <w:b/>
          <w:bCs/>
          <w:vertAlign w:val="superscript"/>
        </w:rPr>
        <w:t>h</w:t>
      </w:r>
      <w:r w:rsidRPr="003D6F44">
        <w:rPr>
          <w:rFonts w:ascii="Arial" w:eastAsia="MS Mincho" w:hAnsi="Arial" w:cs="Arial"/>
          <w:b/>
          <w:bCs/>
          <w:lang w:eastAsia="ja-JP"/>
        </w:rPr>
        <w:t>, 2024</w:t>
      </w:r>
    </w:p>
    <w:p w14:paraId="57EDED89" w14:textId="049A942F" w:rsidR="006A4ABE" w:rsidRPr="003D6F44" w:rsidRDefault="006A4ABE" w:rsidP="00CC7160">
      <w:pPr>
        <w:pStyle w:val="CRCoverPage"/>
        <w:rPr>
          <w:rFonts w:eastAsia="SimSun" w:cs="Arial"/>
          <w:b/>
          <w:bCs/>
          <w:color w:val="000000" w:themeColor="text1"/>
          <w:sz w:val="24"/>
          <w:szCs w:val="24"/>
          <w:lang w:val="en-US" w:eastAsia="zh-CN"/>
        </w:rPr>
      </w:pPr>
    </w:p>
    <w:p w14:paraId="16FE5EF7" w14:textId="5C9BCE1A"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DB7F24">
        <w:rPr>
          <w:rFonts w:ascii="Arial" w:hAnsi="Arial"/>
          <w:color w:val="000000" w:themeColor="text1"/>
        </w:rPr>
        <w:t>9.</w:t>
      </w:r>
      <w:r w:rsidR="00BF6075">
        <w:rPr>
          <w:rFonts w:ascii="Arial" w:hAnsi="Arial"/>
          <w:color w:val="000000" w:themeColor="text1"/>
        </w:rPr>
        <w:t>1.3.2</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08DB5D22"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2E28AF">
        <w:rPr>
          <w:rFonts w:ascii="Arial" w:hAnsi="Arial"/>
          <w:bCs/>
        </w:rPr>
        <w:t xml:space="preserve">Discussion on </w:t>
      </w:r>
      <w:r w:rsidR="00BF6075">
        <w:rPr>
          <w:rFonts w:ascii="Arial" w:hAnsi="Arial"/>
          <w:bCs/>
        </w:rPr>
        <w:t>AI/ML for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ED539D8" w14:textId="7A25B34E" w:rsidR="000E05AA" w:rsidRPr="00393967" w:rsidRDefault="000E05AA" w:rsidP="00393967">
      <w:pPr>
        <w:pStyle w:val="maintext"/>
        <w:ind w:firstLine="440"/>
      </w:pPr>
      <w:r w:rsidRPr="00393967">
        <w:t xml:space="preserve">The study item on Artificial Intelligence (AI) / Machine Learning (ML) for NR air interface has </w:t>
      </w:r>
      <w:r w:rsidR="00404067" w:rsidRPr="00393967">
        <w:t>progressed</w:t>
      </w:r>
      <w:r w:rsidRPr="00393967">
        <w:t xml:space="preserve"> during Release-18. </w:t>
      </w:r>
      <w:r w:rsidR="00BA6B2C" w:rsidRPr="00393967">
        <w:t xml:space="preserve">Spatial-frequency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574AC1">
        <w:t>]</w:t>
      </w:r>
      <w:r w:rsidR="00963D8E">
        <w:t>:</w:t>
      </w:r>
    </w:p>
    <w:tbl>
      <w:tblPr>
        <w:tblStyle w:val="a7"/>
        <w:tblW w:w="0" w:type="auto"/>
        <w:tblLook w:val="04A0" w:firstRow="1" w:lastRow="0" w:firstColumn="1" w:lastColumn="0" w:noHBand="0" w:noVBand="1"/>
      </w:tblPr>
      <w:tblGrid>
        <w:gridCol w:w="9736"/>
      </w:tblGrid>
      <w:tr w:rsidR="000E05AA" w:rsidRPr="00FB34E5" w14:paraId="55E844D8" w14:textId="77777777" w:rsidTr="00CD38D3">
        <w:tc>
          <w:tcPr>
            <w:tcW w:w="9962" w:type="dxa"/>
          </w:tcPr>
          <w:p w14:paraId="047738FB" w14:textId="77777777" w:rsidR="00BA6B2C" w:rsidRPr="00FB34E5" w:rsidRDefault="00BA6B2C" w:rsidP="00BA6B2C">
            <w:pPr>
              <w:shd w:val="clear" w:color="auto" w:fill="FFFFFF"/>
              <w:spacing w:after="120"/>
              <w:rPr>
                <w:rFonts w:ascii="Times New Roman" w:hAnsi="Times New Roman" w:cs="Times New Roman"/>
                <w:sz w:val="22"/>
                <w:szCs w:val="22"/>
                <w:highlight w:val="green"/>
                <w:lang w:eastAsia="x-none"/>
              </w:rPr>
            </w:pPr>
            <w:r w:rsidRPr="00FB34E5">
              <w:rPr>
                <w:rFonts w:ascii="Times New Roman" w:hAnsi="Times New Roman" w:cs="Times New Roman"/>
                <w:sz w:val="22"/>
                <w:szCs w:val="22"/>
                <w:highlight w:val="green"/>
                <w:lang w:eastAsia="x-none"/>
              </w:rPr>
              <w:t xml:space="preserve">Agreement </w:t>
            </w:r>
          </w:p>
          <w:p w14:paraId="6CD19660" w14:textId="77777777" w:rsidR="00BA6B2C" w:rsidRPr="00FB34E5" w:rsidRDefault="00BA6B2C" w:rsidP="00BA6B2C">
            <w:p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Spatial-frequency domain CSI compression using two-sided AI model is selected as one representative sub use case. </w:t>
            </w:r>
          </w:p>
          <w:p w14:paraId="3F82CC9F" w14:textId="77777777" w:rsidR="00BA6B2C" w:rsidRPr="00FB34E5" w:rsidRDefault="00BA6B2C" w:rsidP="00BA6B2C">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Study of other sub use cases is not precluded.</w:t>
            </w:r>
          </w:p>
          <w:p w14:paraId="04A8AC57" w14:textId="6F0590E9" w:rsidR="000E05AA" w:rsidRPr="00FB34E5" w:rsidRDefault="00BA6B2C" w:rsidP="00CD38D3">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All pre-processing/post-processing, quantization/de-quantization are within the scope of the sub use case. </w:t>
            </w:r>
          </w:p>
        </w:tc>
      </w:tr>
    </w:tbl>
    <w:p w14:paraId="75E76FE7" w14:textId="77777777" w:rsidR="00176128" w:rsidRDefault="00176128" w:rsidP="00ED24B4">
      <w:pPr>
        <w:pStyle w:val="maintext"/>
        <w:ind w:firstLine="440"/>
        <w:rPr>
          <w:lang w:val="en-US"/>
        </w:rPr>
      </w:pPr>
    </w:p>
    <w:p w14:paraId="0BCFAAC4" w14:textId="799F8FD7" w:rsidR="00BA6B2C" w:rsidRPr="001225B6" w:rsidRDefault="00BA6B2C" w:rsidP="00393967">
      <w:pPr>
        <w:pStyle w:val="maintext"/>
        <w:ind w:firstLine="440"/>
      </w:pPr>
      <w:r>
        <w:rPr>
          <w:rFonts w:hint="eastAsia"/>
        </w:rPr>
        <w:t>T</w:t>
      </w:r>
      <w:r>
        <w:t xml:space="preserve">hroughout the study, broad aspects </w:t>
      </w:r>
      <w:r w:rsidR="00A97CF0">
        <w:t>of the spatial</w:t>
      </w:r>
      <w:r w:rsidR="009B1EDE">
        <w:t>-</w:t>
      </w:r>
      <w:r w:rsidR="00A97CF0">
        <w:t xml:space="preserve">frequency domain CSI compression </w:t>
      </w:r>
      <w:r>
        <w:t xml:space="preserve">were addressed, including the performance benefits and potential specification impacts. </w:t>
      </w:r>
      <w:r w:rsidR="00A97CF0">
        <w:t>However, the study could not reach a recommendation of the normative work in the Release-19.</w:t>
      </w:r>
      <w:r w:rsidR="00820A0A">
        <w:t xml:space="preserve"> </w:t>
      </w:r>
      <w:r w:rsidR="00F2639F">
        <w:t xml:space="preserve">The conclusion of TR 38.843 regarding </w:t>
      </w:r>
      <w:r w:rsidR="00A347E4">
        <w:t xml:space="preserve">the </w:t>
      </w:r>
      <w:r w:rsidR="00F2639F">
        <w:t>CSI compression sub</w:t>
      </w:r>
      <w:r w:rsidR="000D207A">
        <w:t>-</w:t>
      </w:r>
      <w:r w:rsidR="00F2639F">
        <w:t>use case follow</w:t>
      </w:r>
      <w:r w:rsidR="009125FC">
        <w:t>s</w:t>
      </w:r>
      <w:r w:rsidR="003E0611">
        <w:t>[2]</w:t>
      </w:r>
      <w:r w:rsidR="00E35C36">
        <w:t>:</w:t>
      </w:r>
    </w:p>
    <w:tbl>
      <w:tblPr>
        <w:tblStyle w:val="a7"/>
        <w:tblW w:w="0" w:type="auto"/>
        <w:tblLook w:val="04A0" w:firstRow="1" w:lastRow="0" w:firstColumn="1" w:lastColumn="0" w:noHBand="0" w:noVBand="1"/>
      </w:tblPr>
      <w:tblGrid>
        <w:gridCol w:w="9736"/>
      </w:tblGrid>
      <w:tr w:rsidR="00BA6B2C" w:rsidRPr="00FB34E5" w14:paraId="48AA1AA5" w14:textId="77777777" w:rsidTr="00CD38D3">
        <w:tc>
          <w:tcPr>
            <w:tcW w:w="9962" w:type="dxa"/>
          </w:tcPr>
          <w:p w14:paraId="073A1E26" w14:textId="77777777" w:rsidR="00BA6B2C" w:rsidRPr="00FB34E5" w:rsidRDefault="00BA6B2C" w:rsidP="00BA6B2C">
            <w:pPr>
              <w:spacing w:after="120"/>
              <w:rPr>
                <w:rFonts w:ascii="Times New Roman" w:hAnsi="Times New Roman" w:cs="Times New Roman"/>
                <w:b/>
                <w:bCs/>
                <w:sz w:val="22"/>
                <w:szCs w:val="22"/>
              </w:rPr>
            </w:pPr>
            <w:r w:rsidRPr="00FB34E5">
              <w:rPr>
                <w:rFonts w:ascii="Times New Roman" w:hAnsi="Times New Roman" w:cs="Times New Roman"/>
                <w:b/>
                <w:bCs/>
                <w:sz w:val="22"/>
                <w:szCs w:val="22"/>
              </w:rPr>
              <w:t xml:space="preserve">CSI compression sub use case: </w:t>
            </w:r>
          </w:p>
          <w:p w14:paraId="5BA34F53"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performance benefit and potential specification impact were studied for AI/ML based CSI compression sub use case. </w:t>
            </w:r>
          </w:p>
          <w:p w14:paraId="232713D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D312681"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Performance gain over baseline and computational complexity in FLOPs are summarized in clause 6.2.2.8. </w:t>
            </w:r>
          </w:p>
          <w:p w14:paraId="519EDEF4"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6DC2A67"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753A39C"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Both NW side and UE side performance monitoring were studied, some but not all aspects were concluded.</w:t>
            </w:r>
          </w:p>
          <w:p w14:paraId="3EB86A9E"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lastRenderedPageBreak/>
              <w:t>From RAN1 perspective, there is no consensus on the recommendation of CSI compression for normative work.</w:t>
            </w:r>
          </w:p>
          <w:p w14:paraId="43DF0C2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At least the following aspects are the reasons for the lack of RAN1 consensus on the recommendation of CSI compression for normative work:</w:t>
            </w:r>
          </w:p>
          <w:p w14:paraId="5EE255C9"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Trade-off between performance and complexity/overhead.</w:t>
            </w:r>
          </w:p>
          <w:p w14:paraId="2C01F881"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Issues related to inter-vendor training collaboration.</w:t>
            </w:r>
          </w:p>
          <w:p w14:paraId="494DCC79" w14:textId="1B27699A" w:rsidR="00BA6B2C" w:rsidRPr="00FB34E5" w:rsidRDefault="00BA6B2C" w:rsidP="00BA6B2C">
            <w:pPr>
              <w:spacing w:after="120"/>
              <w:rPr>
                <w:sz w:val="22"/>
                <w:szCs w:val="22"/>
              </w:rPr>
            </w:pPr>
            <w:r w:rsidRPr="00FB34E5">
              <w:rPr>
                <w:rFonts w:ascii="Times New Roman" w:hAnsi="Times New Roman" w:cs="Times New Roman"/>
                <w:sz w:val="22"/>
                <w:szCs w:val="22"/>
              </w:rPr>
              <w:t>Other aspects that require further study/conclusion are captured in the summary above.</w:t>
            </w:r>
          </w:p>
        </w:tc>
      </w:tr>
    </w:tbl>
    <w:p w14:paraId="7F23FA3B" w14:textId="40CCF9DE" w:rsidR="00BA6B2C" w:rsidRPr="00BA6B2C" w:rsidRDefault="00BA6B2C" w:rsidP="00ED24B4">
      <w:pPr>
        <w:pStyle w:val="maintext"/>
        <w:ind w:firstLine="440"/>
        <w:rPr>
          <w:lang w:val="en-US"/>
        </w:rPr>
      </w:pPr>
    </w:p>
    <w:p w14:paraId="06BADF3F" w14:textId="58BE9458" w:rsidR="00F06B8B" w:rsidRPr="00393967" w:rsidRDefault="00F06B8B" w:rsidP="00393967">
      <w:pPr>
        <w:pStyle w:val="maintext"/>
        <w:ind w:firstLine="440"/>
      </w:pPr>
      <w:r w:rsidRPr="00393967">
        <w:rPr>
          <w:rFonts w:hint="eastAsia"/>
        </w:rPr>
        <w:t>I</w:t>
      </w:r>
      <w:r w:rsidRPr="00393967">
        <w:t xml:space="preserve">n Release-19, further study for CSI compression is planned in RAN #102 with </w:t>
      </w:r>
      <w:r w:rsidR="00D87BAB">
        <w:t xml:space="preserve">the </w:t>
      </w:r>
      <w:r w:rsidRPr="00393967">
        <w:t>following objectives</w:t>
      </w:r>
      <w:r w:rsidR="00C66E18">
        <w:t>[3]</w:t>
      </w:r>
      <w:r w:rsidR="00BA2521">
        <w:t>:</w:t>
      </w:r>
    </w:p>
    <w:tbl>
      <w:tblPr>
        <w:tblStyle w:val="a7"/>
        <w:tblW w:w="0" w:type="auto"/>
        <w:tblLook w:val="04A0" w:firstRow="1" w:lastRow="0" w:firstColumn="1" w:lastColumn="0" w:noHBand="0" w:noVBand="1"/>
      </w:tblPr>
      <w:tblGrid>
        <w:gridCol w:w="9736"/>
      </w:tblGrid>
      <w:tr w:rsidR="00F06B8B" w:rsidRPr="001225B6" w14:paraId="604B5D58" w14:textId="77777777" w:rsidTr="00CD38D3">
        <w:tc>
          <w:tcPr>
            <w:tcW w:w="9962" w:type="dxa"/>
          </w:tcPr>
          <w:p w14:paraId="51E2162F" w14:textId="77777777" w:rsidR="00F06B8B" w:rsidRPr="00FB34E5" w:rsidRDefault="00F06B8B" w:rsidP="00F06B8B">
            <w:pPr>
              <w:widowControl/>
              <w:numPr>
                <w:ilvl w:val="1"/>
                <w:numId w:val="54"/>
              </w:numPr>
              <w:overflowPunct w:val="0"/>
              <w:spacing w:after="120"/>
              <w:ind w:leftChars="28" w:left="427"/>
              <w:textAlignment w:val="baseline"/>
              <w:rPr>
                <w:rFonts w:ascii="Times New Roman" w:hAnsi="Times New Roman" w:cs="Times New Roman"/>
                <w:bCs/>
                <w:sz w:val="22"/>
                <w:szCs w:val="22"/>
              </w:rPr>
            </w:pPr>
            <w:r w:rsidRPr="00FB34E5">
              <w:rPr>
                <w:rFonts w:ascii="Times New Roman" w:hAnsi="Times New Roman" w:cs="Times New Roman"/>
                <w:bCs/>
                <w:sz w:val="22"/>
                <w:szCs w:val="22"/>
              </w:rPr>
              <w:t>For CSI compression (two-sided model), further study ways to:</w:t>
            </w:r>
          </w:p>
          <w:p w14:paraId="6979F4BE"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Improve trade-off between performance and complexity/overhead</w:t>
            </w:r>
          </w:p>
          <w:p w14:paraId="06AF1DE7" w14:textId="77777777" w:rsidR="00F06B8B" w:rsidRPr="00FB34E5" w:rsidRDefault="00F06B8B" w:rsidP="00F06B8B">
            <w:pPr>
              <w:widowControl/>
              <w:numPr>
                <w:ilvl w:val="3"/>
                <w:numId w:val="54"/>
              </w:numPr>
              <w:overflowPunct w:val="0"/>
              <w:spacing w:after="120"/>
              <w:ind w:leftChars="682" w:left="1997"/>
              <w:textAlignment w:val="baseline"/>
              <w:rPr>
                <w:rFonts w:ascii="Times New Roman" w:hAnsi="Times New Roman" w:cs="Times New Roman"/>
                <w:bCs/>
                <w:sz w:val="22"/>
                <w:szCs w:val="22"/>
              </w:rPr>
            </w:pPr>
            <w:r w:rsidRPr="00FB34E5">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071AEA95"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Alleviate/resolve issues related to inter-vendor training collaboration.</w:t>
            </w:r>
          </w:p>
          <w:p w14:paraId="01A634FC" w14:textId="757B5E61" w:rsidR="00F06B8B" w:rsidRPr="00FB34E5" w:rsidRDefault="00F06B8B" w:rsidP="00F06B8B">
            <w:pPr>
              <w:spacing w:after="120"/>
              <w:ind w:leftChars="190" w:left="456"/>
              <w:rPr>
                <w:rFonts w:ascii="Times New Roman" w:hAnsi="Times New Roman" w:cs="Times New Roman"/>
                <w:bCs/>
                <w:sz w:val="22"/>
                <w:szCs w:val="22"/>
              </w:rPr>
            </w:pPr>
            <w:r w:rsidRPr="00FB34E5">
              <w:rPr>
                <w:rFonts w:ascii="Times New Roman" w:hAnsi="Times New Roman" w:cs="Times New Roman"/>
                <w:bCs/>
                <w:sz w:val="22"/>
                <w:szCs w:val="22"/>
              </w:rPr>
              <w:t xml:space="preserve">while addressing other aspects requiring further study/conclusion as captured in the conclusions section of the TR 38.843. </w:t>
            </w:r>
          </w:p>
        </w:tc>
      </w:tr>
    </w:tbl>
    <w:p w14:paraId="2CD45AD5" w14:textId="77777777" w:rsidR="00DD366A" w:rsidRPr="00BB47CE" w:rsidRDefault="00DD366A" w:rsidP="00ED24B4">
      <w:pPr>
        <w:pStyle w:val="maintext"/>
        <w:ind w:firstLine="440"/>
        <w:rPr>
          <w:lang w:val="en-US"/>
        </w:rPr>
      </w:pPr>
    </w:p>
    <w:p w14:paraId="3C96219C" w14:textId="5B1724FA" w:rsidR="00740807" w:rsidRPr="00393967" w:rsidRDefault="00BB02CA" w:rsidP="00393967">
      <w:pPr>
        <w:pStyle w:val="maintext"/>
        <w:ind w:firstLine="440"/>
      </w:pPr>
      <w:r w:rsidRPr="00393967">
        <w:t>In t</w:t>
      </w:r>
      <w:r w:rsidR="00C33E1F" w:rsidRPr="00393967">
        <w:t>his contribution</w:t>
      </w:r>
      <w:r w:rsidRPr="00393967">
        <w:t>, we</w:t>
      </w:r>
      <w:r w:rsidR="00C33E1F" w:rsidRPr="00393967">
        <w:t xml:space="preserve"> present</w:t>
      </w:r>
      <w:r w:rsidRPr="00393967">
        <w:t xml:space="preserve"> our</w:t>
      </w:r>
      <w:r w:rsidR="00C33E1F" w:rsidRPr="00393967">
        <w:t xml:space="preserve"> views on</w:t>
      </w:r>
      <w:r w:rsidR="00564172" w:rsidRPr="00393967">
        <w:t xml:space="preserve"> AI/ML for CSI </w:t>
      </w:r>
      <w:r w:rsidR="00C72D87" w:rsidRPr="00393967">
        <w:t xml:space="preserve">compression </w:t>
      </w:r>
      <w:r w:rsidR="00477843" w:rsidRPr="00393967">
        <w:t>sub</w:t>
      </w:r>
      <w:r w:rsidR="00243659">
        <w:t>-</w:t>
      </w:r>
      <w:r w:rsidR="00477843" w:rsidRPr="00393967">
        <w:t xml:space="preserve">use case </w:t>
      </w:r>
      <w:r w:rsidR="00C72D87" w:rsidRPr="00393967">
        <w:t xml:space="preserve">for the </w:t>
      </w:r>
      <w:r w:rsidR="00693B2C" w:rsidRPr="00393967">
        <w:t>further</w:t>
      </w:r>
      <w:r w:rsidR="00C72D87" w:rsidRPr="00393967">
        <w:t xml:space="preserve"> study </w:t>
      </w:r>
      <w:r w:rsidR="00D9509A">
        <w:t>of</w:t>
      </w:r>
      <w:r w:rsidR="00C72D87" w:rsidRPr="00393967">
        <w:t xml:space="preserve"> AI/ML for NR Air Interface</w:t>
      </w:r>
      <w:r w:rsidR="00393967">
        <w:t xml:space="preserve"> in Release-19</w:t>
      </w:r>
      <w:r w:rsidR="00740807" w:rsidRPr="00393967">
        <w:t>.</w:t>
      </w: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0585E42" w14:textId="16F6CC03" w:rsidR="002307F0" w:rsidRDefault="00DD366A" w:rsidP="00CC7160">
      <w:pPr>
        <w:pStyle w:val="2"/>
        <w:wordWrap/>
        <w:spacing w:after="120"/>
      </w:pPr>
      <w:r>
        <w:t xml:space="preserve">CSI compression incorporating </w:t>
      </w:r>
      <w:r w:rsidR="00AC55AC">
        <w:t>temporal</w:t>
      </w:r>
      <w:r>
        <w:t xml:space="preserve"> domain</w:t>
      </w:r>
      <w:r w:rsidR="00F608D0">
        <w:t xml:space="preserve"> aspects</w:t>
      </w:r>
    </w:p>
    <w:p w14:paraId="6C4A7F52" w14:textId="77777777" w:rsidR="005E32E1" w:rsidRDefault="005E32E1" w:rsidP="00AA2BD3">
      <w:pPr>
        <w:pStyle w:val="maintext"/>
        <w:ind w:firstLine="440"/>
        <w:rPr>
          <w:lang w:val="en-US"/>
        </w:rPr>
      </w:pPr>
    </w:p>
    <w:p w14:paraId="56E420E1" w14:textId="3A6BEF39" w:rsidR="00AD5E9D" w:rsidRPr="005D062B" w:rsidRDefault="003447D1" w:rsidP="00AA2BD3">
      <w:pPr>
        <w:pStyle w:val="maintext"/>
        <w:ind w:firstLine="440"/>
        <w:rPr>
          <w:lang w:val="en-US"/>
        </w:rPr>
      </w:pPr>
      <w:r>
        <w:rPr>
          <w:lang w:val="en-US"/>
        </w:rPr>
        <w:t>In RAN1 #116,</w:t>
      </w:r>
      <w:r w:rsidR="00ED5878">
        <w:rPr>
          <w:lang w:val="en-US"/>
        </w:rPr>
        <w:t xml:space="preserve"> 5 </w:t>
      </w:r>
      <w:r w:rsidR="00C7718C">
        <w:rPr>
          <w:lang w:val="en-US"/>
        </w:rPr>
        <w:t>additional</w:t>
      </w:r>
      <w:r w:rsidR="00ED5878">
        <w:rPr>
          <w:lang w:val="en-US"/>
        </w:rPr>
        <w:t xml:space="preserve"> </w:t>
      </w:r>
      <w:r>
        <w:rPr>
          <w:lang w:val="en-US"/>
        </w:rPr>
        <w:t xml:space="preserve">cases of AI/ML-based CSI compression considering </w:t>
      </w:r>
      <w:r w:rsidR="003D7D79">
        <w:rPr>
          <w:lang w:val="en-US"/>
        </w:rPr>
        <w:t>temporal</w:t>
      </w:r>
      <w:r>
        <w:rPr>
          <w:lang w:val="en-US"/>
        </w:rPr>
        <w:t xml:space="preserve"> domain aspects </w:t>
      </w:r>
      <w:r w:rsidR="00EB1562">
        <w:rPr>
          <w:lang w:val="en-US"/>
        </w:rPr>
        <w:t>were</w:t>
      </w:r>
      <w:r>
        <w:rPr>
          <w:lang w:val="en-US"/>
        </w:rPr>
        <w:t xml:space="preserve"> further identified and categorized</w:t>
      </w:r>
      <w:r w:rsidR="00ED5878">
        <w:rPr>
          <w:lang w:val="en-US"/>
        </w:rPr>
        <w:t xml:space="preserve"> as follow</w:t>
      </w:r>
      <w:r w:rsidR="005712DF">
        <w:rPr>
          <w:lang w:val="en-US"/>
        </w:rPr>
        <w:t>s</w:t>
      </w:r>
      <w:r w:rsidR="00F31733">
        <w:rPr>
          <w:lang w:val="en-US"/>
        </w:rPr>
        <w:t>[4]</w:t>
      </w:r>
      <w:r w:rsidR="00EB577E">
        <w:rPr>
          <w:lang w:val="en-US"/>
        </w:rPr>
        <w:t>:</w:t>
      </w:r>
    </w:p>
    <w:tbl>
      <w:tblPr>
        <w:tblStyle w:val="a7"/>
        <w:tblW w:w="0" w:type="auto"/>
        <w:tblLook w:val="04A0" w:firstRow="1" w:lastRow="0" w:firstColumn="1" w:lastColumn="0" w:noHBand="0" w:noVBand="1"/>
      </w:tblPr>
      <w:tblGrid>
        <w:gridCol w:w="9736"/>
      </w:tblGrid>
      <w:tr w:rsidR="00AD5E9D" w14:paraId="5E9B96F4" w14:textId="77777777" w:rsidTr="00AD5E9D">
        <w:tc>
          <w:tcPr>
            <w:tcW w:w="9736" w:type="dxa"/>
          </w:tcPr>
          <w:p w14:paraId="6153CCC0" w14:textId="77777777" w:rsidR="00AD5E9D" w:rsidRPr="00AD5E9D" w:rsidRDefault="00AD5E9D" w:rsidP="00AD5E9D">
            <w:pPr>
              <w:ind w:left="1440" w:hanging="1440"/>
              <w:rPr>
                <w:rFonts w:ascii="Times New Roman" w:eastAsia="DengXian" w:hAnsi="Times New Roman" w:cs="Times New Roman"/>
                <w:b/>
                <w:bCs/>
                <w:sz w:val="22"/>
                <w:szCs w:val="22"/>
                <w:highlight w:val="green"/>
              </w:rPr>
            </w:pPr>
            <w:r w:rsidRPr="00AD5E9D">
              <w:rPr>
                <w:rFonts w:ascii="Times New Roman" w:eastAsia="DengXian" w:hAnsi="Times New Roman" w:cs="Times New Roman"/>
                <w:b/>
                <w:bCs/>
                <w:sz w:val="22"/>
                <w:szCs w:val="22"/>
                <w:highlight w:val="green"/>
              </w:rPr>
              <w:t>Agreement</w:t>
            </w:r>
          </w:p>
          <w:p w14:paraId="66E2D42A"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D5E9D" w:rsidRPr="00AD5E9D" w14:paraId="39AE3D1C" w14:textId="77777777" w:rsidTr="00F6491B">
              <w:tc>
                <w:tcPr>
                  <w:tcW w:w="779" w:type="dxa"/>
                  <w:shd w:val="clear" w:color="auto" w:fill="auto"/>
                </w:tcPr>
                <w:p w14:paraId="26F2371C"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Case</w:t>
                  </w:r>
                </w:p>
              </w:tc>
              <w:tc>
                <w:tcPr>
                  <w:tcW w:w="1506" w:type="dxa"/>
                  <w:shd w:val="clear" w:color="auto" w:fill="auto"/>
                </w:tcPr>
                <w:p w14:paraId="3538FD9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Target CSI slot(s)</w:t>
                  </w:r>
                </w:p>
              </w:tc>
              <w:tc>
                <w:tcPr>
                  <w:tcW w:w="3380" w:type="dxa"/>
                  <w:shd w:val="clear" w:color="auto" w:fill="auto"/>
                </w:tcPr>
                <w:p w14:paraId="6664A00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UE uses past CSI information</w:t>
                  </w:r>
                </w:p>
              </w:tc>
              <w:tc>
                <w:tcPr>
                  <w:tcW w:w="3690" w:type="dxa"/>
                  <w:shd w:val="clear" w:color="auto" w:fill="auto"/>
                </w:tcPr>
                <w:p w14:paraId="3D5D270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network uses past CSI information</w:t>
                  </w:r>
                </w:p>
              </w:tc>
            </w:tr>
            <w:tr w:rsidR="00AD5E9D" w:rsidRPr="00AD5E9D" w14:paraId="54249AC9" w14:textId="77777777" w:rsidTr="00F6491B">
              <w:tc>
                <w:tcPr>
                  <w:tcW w:w="779" w:type="dxa"/>
                  <w:shd w:val="clear" w:color="auto" w:fill="auto"/>
                </w:tcPr>
                <w:p w14:paraId="6C6B3CA7"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sz w:val="22"/>
                      <w:szCs w:val="22"/>
                    </w:rPr>
                    <w:t>0</w:t>
                  </w:r>
                </w:p>
              </w:tc>
              <w:tc>
                <w:tcPr>
                  <w:tcW w:w="1506" w:type="dxa"/>
                  <w:shd w:val="clear" w:color="auto" w:fill="auto"/>
                </w:tcPr>
                <w:p w14:paraId="6902B89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286F941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B90915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43E577A2" w14:textId="77777777" w:rsidTr="00F6491B">
              <w:tc>
                <w:tcPr>
                  <w:tcW w:w="779" w:type="dxa"/>
                  <w:shd w:val="clear" w:color="auto" w:fill="auto"/>
                </w:tcPr>
                <w:p w14:paraId="1B52E53E"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1</w:t>
                  </w:r>
                </w:p>
              </w:tc>
              <w:tc>
                <w:tcPr>
                  <w:tcW w:w="1506" w:type="dxa"/>
                  <w:shd w:val="clear" w:color="auto" w:fill="auto"/>
                </w:tcPr>
                <w:p w14:paraId="5631354B"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38D659C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124032B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781F9A4F" w14:textId="77777777" w:rsidTr="00F6491B">
              <w:tc>
                <w:tcPr>
                  <w:tcW w:w="779" w:type="dxa"/>
                  <w:shd w:val="clear" w:color="auto" w:fill="auto"/>
                </w:tcPr>
                <w:p w14:paraId="552B58B1"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2</w:t>
                  </w:r>
                </w:p>
              </w:tc>
              <w:tc>
                <w:tcPr>
                  <w:tcW w:w="1506" w:type="dxa"/>
                  <w:shd w:val="clear" w:color="auto" w:fill="auto"/>
                </w:tcPr>
                <w:p w14:paraId="7AF66C2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5A9FAC38"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3A9EC606"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65B955" w14:textId="77777777" w:rsidTr="00F6491B">
              <w:tc>
                <w:tcPr>
                  <w:tcW w:w="779" w:type="dxa"/>
                  <w:shd w:val="clear" w:color="auto" w:fill="auto"/>
                </w:tcPr>
                <w:p w14:paraId="6F6FC98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3</w:t>
                  </w:r>
                </w:p>
              </w:tc>
              <w:tc>
                <w:tcPr>
                  <w:tcW w:w="1506" w:type="dxa"/>
                  <w:shd w:val="clear" w:color="auto" w:fill="auto"/>
                </w:tcPr>
                <w:p w14:paraId="2E9216A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357B045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4B616B7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37748BFE" w14:textId="77777777" w:rsidTr="00F6491B">
              <w:tc>
                <w:tcPr>
                  <w:tcW w:w="779" w:type="dxa"/>
                  <w:shd w:val="clear" w:color="auto" w:fill="auto"/>
                </w:tcPr>
                <w:p w14:paraId="2083D5B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4</w:t>
                  </w:r>
                </w:p>
              </w:tc>
              <w:tc>
                <w:tcPr>
                  <w:tcW w:w="1506" w:type="dxa"/>
                  <w:shd w:val="clear" w:color="auto" w:fill="auto"/>
                </w:tcPr>
                <w:p w14:paraId="7CA97250"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0B935BC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2F35A12A"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8748BF" w14:textId="77777777" w:rsidTr="00F6491B">
              <w:tc>
                <w:tcPr>
                  <w:tcW w:w="779" w:type="dxa"/>
                  <w:shd w:val="clear" w:color="auto" w:fill="auto"/>
                </w:tcPr>
                <w:p w14:paraId="0D2B70E9"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5</w:t>
                  </w:r>
                </w:p>
              </w:tc>
              <w:tc>
                <w:tcPr>
                  <w:tcW w:w="1506" w:type="dxa"/>
                  <w:shd w:val="clear" w:color="auto" w:fill="auto"/>
                </w:tcPr>
                <w:p w14:paraId="569741C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03C2824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80C864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bl>
          <w:p w14:paraId="27FEBF20" w14:textId="77777777" w:rsidR="00AD5E9D" w:rsidRPr="00AD5E9D" w:rsidRDefault="00AD5E9D" w:rsidP="00AD5E9D">
            <w:pPr>
              <w:rPr>
                <w:rFonts w:ascii="Times New Roman" w:hAnsi="Times New Roman" w:cs="Times New Roman"/>
                <w:b/>
                <w:bCs/>
                <w:i/>
                <w:iCs/>
                <w:sz w:val="22"/>
                <w:szCs w:val="22"/>
              </w:rPr>
            </w:pPr>
          </w:p>
          <w:p w14:paraId="72F6EC2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1: For the UE, the past CSI information may include past model inputs and/or any information derived from them. For the network, the past CSI information may include past CSI feedback instances and/or any information derived from them.</w:t>
            </w:r>
          </w:p>
          <w:p w14:paraId="05CDFFCB"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2: For case 3 and case 4, the UE may perform prediction as a separate step or jointly with </w:t>
            </w:r>
            <w:r w:rsidRPr="00AD5E9D">
              <w:rPr>
                <w:rFonts w:ascii="Times New Roman" w:hAnsi="Times New Roman" w:cs="Times New Roman"/>
                <w:b/>
                <w:bCs/>
                <w:i/>
                <w:iCs/>
                <w:sz w:val="22"/>
                <w:szCs w:val="22"/>
              </w:rPr>
              <w:lastRenderedPageBreak/>
              <w:t>compression. Similarly, the network may perform prediction as a separate step or jointly with reconstruction. Companies to report which option is selected, the number of future slots, and whether the prediction is AI/ML-based or not.</w:t>
            </w:r>
          </w:p>
          <w:p w14:paraId="4ADAB2A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BA39BC4" w14:textId="3AD0C7E0"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4: Down-selection is not precluded. </w:t>
            </w:r>
          </w:p>
        </w:tc>
      </w:tr>
    </w:tbl>
    <w:p w14:paraId="0969D744" w14:textId="77777777" w:rsidR="00AD5E9D" w:rsidRDefault="00AD5E9D" w:rsidP="00AA2BD3">
      <w:pPr>
        <w:pStyle w:val="maintext"/>
        <w:ind w:firstLine="440"/>
        <w:rPr>
          <w:lang w:val="en-US"/>
        </w:rPr>
      </w:pPr>
    </w:p>
    <w:p w14:paraId="373EBC73" w14:textId="6070C17D" w:rsidR="007D7E9B" w:rsidRPr="00325ABF" w:rsidRDefault="00EB1562" w:rsidP="00EB052F">
      <w:pPr>
        <w:pStyle w:val="maintext"/>
        <w:ind w:firstLine="440"/>
        <w:rPr>
          <w:lang w:val="en-US"/>
        </w:rPr>
      </w:pPr>
      <w:r>
        <w:rPr>
          <w:rFonts w:hint="eastAsia"/>
          <w:lang w:val="en-US"/>
        </w:rPr>
        <w:t>M</w:t>
      </w:r>
      <w:r>
        <w:rPr>
          <w:lang w:val="en-US"/>
        </w:rPr>
        <w:t xml:space="preserve">oreover, </w:t>
      </w:r>
      <w:r w:rsidR="005D062B">
        <w:rPr>
          <w:lang w:val="en-US"/>
        </w:rPr>
        <w:t>environments</w:t>
      </w:r>
      <w:r>
        <w:rPr>
          <w:lang w:val="en-US"/>
        </w:rPr>
        <w:t xml:space="preserve"> and benchmarks for evaluations</w:t>
      </w:r>
      <w:r w:rsidR="005D062B">
        <w:rPr>
          <w:lang w:val="en-US"/>
        </w:rPr>
        <w:t xml:space="preserve"> for </w:t>
      </w:r>
      <w:r w:rsidR="00857CCD">
        <w:rPr>
          <w:lang w:val="en-US"/>
        </w:rPr>
        <w:t>temporal</w:t>
      </w:r>
      <w:r w:rsidR="005D062B">
        <w:rPr>
          <w:lang w:val="en-US"/>
        </w:rPr>
        <w:t xml:space="preserve"> domain </w:t>
      </w:r>
      <w:r w:rsidR="004E29E0">
        <w:rPr>
          <w:lang w:val="en-US"/>
        </w:rPr>
        <w:t xml:space="preserve">aspects </w:t>
      </w:r>
      <w:r>
        <w:rPr>
          <w:lang w:val="en-US"/>
        </w:rPr>
        <w:t xml:space="preserve">were </w:t>
      </w:r>
      <w:r w:rsidR="007E710F">
        <w:rPr>
          <w:lang w:val="en-US"/>
        </w:rPr>
        <w:t>agreed and assumed</w:t>
      </w:r>
      <w:r w:rsidR="00C44E20">
        <w:rPr>
          <w:lang w:val="en-US"/>
        </w:rPr>
        <w:t xml:space="preserve"> as follows</w:t>
      </w:r>
      <w:r w:rsidR="00B42EE5">
        <w:rPr>
          <w:lang w:val="en-US"/>
        </w:rPr>
        <w:t>[4]</w:t>
      </w:r>
      <w:r w:rsidR="006651D8">
        <w:rPr>
          <w:lang w:val="en-US"/>
        </w:rPr>
        <w:t>:</w:t>
      </w:r>
    </w:p>
    <w:tbl>
      <w:tblPr>
        <w:tblStyle w:val="a7"/>
        <w:tblW w:w="0" w:type="auto"/>
        <w:tblLook w:val="04A0" w:firstRow="1" w:lastRow="0" w:firstColumn="1" w:lastColumn="0" w:noHBand="0" w:noVBand="1"/>
      </w:tblPr>
      <w:tblGrid>
        <w:gridCol w:w="9736"/>
      </w:tblGrid>
      <w:tr w:rsidR="003D4074" w14:paraId="0A4565F9" w14:textId="77777777" w:rsidTr="003D4074">
        <w:tc>
          <w:tcPr>
            <w:tcW w:w="9736" w:type="dxa"/>
          </w:tcPr>
          <w:p w14:paraId="5D70D3D9" w14:textId="77777777" w:rsidR="003D4074" w:rsidRPr="003D4074" w:rsidRDefault="003D4074" w:rsidP="003D4074">
            <w:pPr>
              <w:rPr>
                <w:rFonts w:ascii="Times New Roman" w:hAnsi="Times New Roman" w:cs="Times New Roman"/>
                <w:b/>
                <w:bCs/>
                <w:sz w:val="22"/>
                <w:szCs w:val="22"/>
                <w:highlight w:val="green"/>
              </w:rPr>
            </w:pPr>
            <w:r w:rsidRPr="003D4074">
              <w:rPr>
                <w:rFonts w:ascii="Times New Roman" w:hAnsi="Times New Roman" w:cs="Times New Roman"/>
                <w:b/>
                <w:bCs/>
                <w:sz w:val="22"/>
                <w:szCs w:val="22"/>
                <w:highlight w:val="green"/>
              </w:rPr>
              <w:t>Agreement</w:t>
            </w:r>
          </w:p>
          <w:p w14:paraId="4C7C1D93" w14:textId="77777777" w:rsidR="003D4074" w:rsidRPr="003D4074" w:rsidRDefault="003D4074" w:rsidP="003D4074">
            <w:pPr>
              <w:rPr>
                <w:rFonts w:ascii="Times New Roman" w:hAnsi="Times New Roman" w:cs="Times New Roman"/>
                <w:b/>
                <w:bCs/>
                <w:i/>
                <w:iCs/>
                <w:sz w:val="22"/>
                <w:szCs w:val="22"/>
              </w:rPr>
            </w:pPr>
            <w:r w:rsidRPr="003D4074">
              <w:rPr>
                <w:rFonts w:ascii="Times New Roman" w:hAnsi="Times New Roman" w:cs="Times New Roman"/>
                <w:b/>
                <w:bCs/>
                <w:i/>
                <w:iCs/>
                <w:sz w:val="22"/>
                <w:szCs w:val="22"/>
              </w:rPr>
              <w:t>For the evaluation of temporal domain aspects of AI/ML-based CSI compression using two-sided model in Release 19, adopt the following as baseline options for UE distribution:</w:t>
            </w:r>
          </w:p>
          <w:p w14:paraId="50875FE7" w14:textId="77777777" w:rsidR="003D4074" w:rsidRPr="003D4074" w:rsidRDefault="003D4074" w:rsidP="003D4074">
            <w:pPr>
              <w:pStyle w:val="a8"/>
              <w:widowControl/>
              <w:numPr>
                <w:ilvl w:val="0"/>
                <w:numId w:val="56"/>
              </w:numPr>
              <w:wordWrap/>
              <w:autoSpaceDE/>
              <w:autoSpaceDN/>
              <w:spacing w:afterLines="0" w:after="180"/>
              <w:ind w:leftChars="0"/>
              <w:contextualSpacing/>
              <w:rPr>
                <w:b/>
                <w:bCs/>
                <w:i/>
                <w:iCs/>
              </w:rPr>
            </w:pPr>
            <w:r w:rsidRPr="003D4074">
              <w:rPr>
                <w:b/>
                <w:bCs/>
                <w:i/>
                <w:iCs/>
              </w:rPr>
              <w:t>Option 1: 80% indoor, 20% outdoor</w:t>
            </w:r>
          </w:p>
          <w:p w14:paraId="7476F00A" w14:textId="77777777" w:rsidR="003D4074" w:rsidRPr="003D4074" w:rsidRDefault="003D4074" w:rsidP="003D4074">
            <w:pPr>
              <w:pStyle w:val="a8"/>
              <w:widowControl/>
              <w:numPr>
                <w:ilvl w:val="0"/>
                <w:numId w:val="56"/>
              </w:numPr>
              <w:wordWrap/>
              <w:autoSpaceDE/>
              <w:autoSpaceDN/>
              <w:spacing w:afterLines="0" w:after="180"/>
              <w:ind w:leftChars="0"/>
              <w:contextualSpacing/>
              <w:rPr>
                <w:b/>
                <w:bCs/>
                <w:i/>
                <w:iCs/>
              </w:rPr>
            </w:pPr>
            <w:r w:rsidRPr="003D4074">
              <w:rPr>
                <w:b/>
                <w:bCs/>
                <w:i/>
                <w:iCs/>
              </w:rPr>
              <w:t>Option 2: 100% outdoor</w:t>
            </w:r>
          </w:p>
          <w:p w14:paraId="11E3A8A5" w14:textId="77777777" w:rsidR="003D4074" w:rsidRPr="003D4074" w:rsidRDefault="003D4074" w:rsidP="003D4074">
            <w:pPr>
              <w:rPr>
                <w:rFonts w:ascii="Times New Roman" w:hAnsi="Times New Roman" w:cs="Times New Roman"/>
                <w:b/>
                <w:bCs/>
                <w:i/>
                <w:iCs/>
                <w:sz w:val="22"/>
                <w:szCs w:val="22"/>
              </w:rPr>
            </w:pPr>
            <w:r w:rsidRPr="003D4074">
              <w:rPr>
                <w:rFonts w:ascii="Times New Roman" w:hAnsi="Times New Roman" w:cs="Times New Roman"/>
                <w:b/>
                <w:bCs/>
                <w:i/>
                <w:iCs/>
                <w:sz w:val="22"/>
                <w:szCs w:val="22"/>
              </w:rPr>
              <w:t>Note: Indoor speed is 3 km/h, outdoor speed is chosen from the following options: 10 km/h, 20 km/h, 30 km/h, 60 km/h, 120 km/h. Assumption on O2I car penetration loss and spatial consistency follow the R18 AI based CSI prediction.</w:t>
            </w:r>
          </w:p>
          <w:p w14:paraId="65C982E7" w14:textId="77777777" w:rsidR="003D4074" w:rsidRPr="003D4074" w:rsidRDefault="003D4074" w:rsidP="003D4074">
            <w:pPr>
              <w:ind w:left="1440" w:hanging="1440"/>
              <w:rPr>
                <w:rFonts w:ascii="Times New Roman" w:eastAsia="DengXian" w:hAnsi="Times New Roman" w:cs="Times New Roman"/>
                <w:b/>
                <w:bCs/>
                <w:sz w:val="22"/>
                <w:szCs w:val="22"/>
              </w:rPr>
            </w:pPr>
          </w:p>
          <w:p w14:paraId="7EAFC443" w14:textId="77777777" w:rsidR="003D4074" w:rsidRPr="003D4074" w:rsidRDefault="003D4074" w:rsidP="003D4074">
            <w:pPr>
              <w:ind w:left="1440" w:hanging="1440"/>
              <w:rPr>
                <w:rFonts w:ascii="Times New Roman" w:eastAsia="DengXian" w:hAnsi="Times New Roman" w:cs="Times New Roman"/>
                <w:b/>
                <w:bCs/>
                <w:sz w:val="22"/>
                <w:szCs w:val="22"/>
              </w:rPr>
            </w:pPr>
          </w:p>
          <w:p w14:paraId="38093135" w14:textId="77777777" w:rsidR="003D4074" w:rsidRPr="003D4074" w:rsidRDefault="003D4074" w:rsidP="003D4074">
            <w:pPr>
              <w:rPr>
                <w:rFonts w:ascii="Times New Roman" w:eastAsia="DengXian" w:hAnsi="Times New Roman" w:cs="Times New Roman"/>
                <w:b/>
                <w:bCs/>
                <w:sz w:val="22"/>
                <w:szCs w:val="22"/>
                <w:highlight w:val="darkYellow"/>
              </w:rPr>
            </w:pPr>
            <w:r w:rsidRPr="003D4074">
              <w:rPr>
                <w:rFonts w:ascii="Times New Roman" w:eastAsia="DengXian" w:hAnsi="Times New Roman" w:cs="Times New Roman"/>
                <w:b/>
                <w:bCs/>
                <w:sz w:val="22"/>
                <w:szCs w:val="22"/>
                <w:highlight w:val="darkYellow"/>
              </w:rPr>
              <w:t>Working Assumption</w:t>
            </w:r>
          </w:p>
          <w:p w14:paraId="53B18343" w14:textId="77777777" w:rsidR="003D4074" w:rsidRPr="003D4074" w:rsidRDefault="003D4074" w:rsidP="003D4074">
            <w:pPr>
              <w:rPr>
                <w:rFonts w:ascii="Times New Roman" w:hAnsi="Times New Roman" w:cs="Times New Roman"/>
                <w:b/>
                <w:bCs/>
                <w:i/>
                <w:iCs/>
                <w:sz w:val="22"/>
                <w:szCs w:val="22"/>
              </w:rPr>
            </w:pPr>
            <w:r w:rsidRPr="003D4074">
              <w:rPr>
                <w:rFonts w:ascii="Times New Roman" w:hAnsi="Times New Roman" w:cs="Times New Roman"/>
                <w:b/>
                <w:bCs/>
                <w:i/>
                <w:iCs/>
                <w:sz w:val="22"/>
                <w:szCs w:val="22"/>
              </w:rPr>
              <w:t>For the evaluation of temporal domain aspects of AI/ML-based CSI compression using two-sided model in Release 19, adopt the following benchmark scheme for performance comparison:</w:t>
            </w:r>
          </w:p>
          <w:p w14:paraId="5C058657" w14:textId="77777777" w:rsidR="003D4074" w:rsidRPr="003D4074" w:rsidRDefault="003D4074" w:rsidP="003D4074">
            <w:pPr>
              <w:pStyle w:val="a8"/>
              <w:widowControl/>
              <w:numPr>
                <w:ilvl w:val="0"/>
                <w:numId w:val="57"/>
              </w:numPr>
              <w:wordWrap/>
              <w:autoSpaceDE/>
              <w:autoSpaceDN/>
              <w:spacing w:afterLines="0" w:after="180"/>
              <w:ind w:leftChars="0"/>
              <w:contextualSpacing/>
            </w:pPr>
            <w:r w:rsidRPr="003D4074">
              <w:rPr>
                <w:b/>
                <w:bCs/>
                <w:i/>
                <w:iCs/>
              </w:rPr>
              <w:t>For cases without prediction of future CSI, use the same benchmark scheme assumed in R18 AI/ML-based CSI compression study.</w:t>
            </w:r>
          </w:p>
          <w:p w14:paraId="00710124" w14:textId="18989855" w:rsidR="003D4074" w:rsidRPr="009024B7" w:rsidRDefault="003D4074" w:rsidP="009024B7">
            <w:pPr>
              <w:pStyle w:val="a8"/>
              <w:widowControl/>
              <w:numPr>
                <w:ilvl w:val="0"/>
                <w:numId w:val="57"/>
              </w:numPr>
              <w:wordWrap/>
              <w:autoSpaceDE/>
              <w:autoSpaceDN/>
              <w:spacing w:afterLines="0" w:after="180"/>
              <w:ind w:leftChars="0"/>
              <w:contextualSpacing/>
            </w:pPr>
            <w:r w:rsidRPr="003D4074">
              <w:rPr>
                <w:b/>
                <w:bCs/>
                <w:i/>
                <w:iCs/>
              </w:rPr>
              <w:t>For cases with prediction of future CSI, use the same benchmark scheme assumed in R18 AI/ML-based CSI prediction study, with R18 MIMO eType II codebook for compressing the feedback.</w:t>
            </w:r>
          </w:p>
        </w:tc>
      </w:tr>
    </w:tbl>
    <w:p w14:paraId="77091677" w14:textId="77777777" w:rsidR="0073659C" w:rsidRDefault="0073659C" w:rsidP="00EB052F">
      <w:pPr>
        <w:pStyle w:val="maintext"/>
        <w:ind w:firstLine="440"/>
        <w:rPr>
          <w:lang w:val="en-US"/>
        </w:rPr>
      </w:pPr>
    </w:p>
    <w:p w14:paraId="72D32E90" w14:textId="4075A272" w:rsidR="00415BE1" w:rsidRDefault="00250795" w:rsidP="00EB052F">
      <w:pPr>
        <w:pStyle w:val="maintext"/>
        <w:ind w:firstLine="440"/>
        <w:rPr>
          <w:lang w:val="en-US"/>
        </w:rPr>
      </w:pPr>
      <w:r>
        <w:rPr>
          <w:lang w:val="en-US"/>
        </w:rPr>
        <w:t>Meanwhile, t</w:t>
      </w:r>
      <w:r w:rsidR="00BA26F9" w:rsidRPr="00BA26F9">
        <w:rPr>
          <w:lang w:val="en-US"/>
        </w:rPr>
        <w:t>he check-out date for</w:t>
      </w:r>
      <w:r>
        <w:rPr>
          <w:lang w:val="en-US"/>
        </w:rPr>
        <w:t xml:space="preserve"> the</w:t>
      </w:r>
      <w:r w:rsidR="00BA26F9" w:rsidRPr="00BA26F9">
        <w:rPr>
          <w:lang w:val="en-US"/>
        </w:rPr>
        <w:t xml:space="preserve"> additional stud</w:t>
      </w:r>
      <w:r>
        <w:rPr>
          <w:lang w:val="en-US"/>
        </w:rPr>
        <w:t>y</w:t>
      </w:r>
      <w:r w:rsidR="00BA26F9" w:rsidRPr="00BA26F9">
        <w:rPr>
          <w:lang w:val="en-US"/>
        </w:rPr>
        <w:t xml:space="preserve"> is September</w:t>
      </w:r>
      <w:r w:rsidR="00BA26F9">
        <w:rPr>
          <w:rFonts w:hint="eastAsia"/>
          <w:lang w:val="en-US"/>
        </w:rPr>
        <w:t xml:space="preserve"> </w:t>
      </w:r>
      <w:r w:rsidR="00BA26F9">
        <w:rPr>
          <w:lang w:val="en-US"/>
        </w:rPr>
        <w:t>2024</w:t>
      </w:r>
      <w:r w:rsidR="00890F52">
        <w:rPr>
          <w:lang w:val="en-US"/>
        </w:rPr>
        <w:t xml:space="preserve"> (RAN #105)</w:t>
      </w:r>
      <w:r w:rsidR="00BA26F9" w:rsidRPr="00BA26F9">
        <w:rPr>
          <w:lang w:val="en-US"/>
        </w:rPr>
        <w:t xml:space="preserve">, and since there is not </w:t>
      </w:r>
      <w:r w:rsidR="007D5BCC">
        <w:rPr>
          <w:lang w:val="en-US"/>
        </w:rPr>
        <w:t>plenty of</w:t>
      </w:r>
      <w:r w:rsidR="00BA26F9" w:rsidRPr="00BA26F9">
        <w:rPr>
          <w:lang w:val="en-US"/>
        </w:rPr>
        <w:t xml:space="preserve"> time, it </w:t>
      </w:r>
      <w:r w:rsidR="00372A46">
        <w:rPr>
          <w:lang w:val="en-US"/>
        </w:rPr>
        <w:t>seems</w:t>
      </w:r>
      <w:r w:rsidR="00BA26F9" w:rsidRPr="00BA26F9">
        <w:rPr>
          <w:lang w:val="en-US"/>
        </w:rPr>
        <w:t xml:space="preserve"> necessary to focus </w:t>
      </w:r>
      <w:r w:rsidR="00927EBE">
        <w:rPr>
          <w:lang w:val="en-US"/>
        </w:rPr>
        <w:t xml:space="preserve">for </w:t>
      </w:r>
      <w:r w:rsidR="0051516B">
        <w:rPr>
          <w:lang w:val="en-US"/>
        </w:rPr>
        <w:t xml:space="preserve">evaluation and </w:t>
      </w:r>
      <w:r w:rsidR="00BA26F9" w:rsidRPr="00BA26F9">
        <w:rPr>
          <w:lang w:val="en-US"/>
        </w:rPr>
        <w:t>discussion</w:t>
      </w:r>
      <w:r w:rsidR="0051516B">
        <w:rPr>
          <w:lang w:val="en-US"/>
        </w:rPr>
        <w:t>s</w:t>
      </w:r>
      <w:r w:rsidR="00BA26F9" w:rsidRPr="00BA26F9">
        <w:rPr>
          <w:lang w:val="en-US"/>
        </w:rPr>
        <w:t xml:space="preserve"> </w:t>
      </w:r>
      <w:r w:rsidR="00037FA7">
        <w:rPr>
          <w:lang w:val="en-US"/>
        </w:rPr>
        <w:t>from</w:t>
      </w:r>
      <w:r w:rsidR="00BA26F9" w:rsidRPr="00BA26F9">
        <w:rPr>
          <w:lang w:val="en-US"/>
        </w:rPr>
        <w:t xml:space="preserve"> </w:t>
      </w:r>
      <w:r w:rsidR="002D1352">
        <w:rPr>
          <w:lang w:val="en-US"/>
        </w:rPr>
        <w:t xml:space="preserve">the added </w:t>
      </w:r>
      <w:r w:rsidR="00BA26F9" w:rsidRPr="00BA26F9">
        <w:rPr>
          <w:lang w:val="en-US"/>
        </w:rPr>
        <w:t>cases.</w:t>
      </w:r>
      <w:r w:rsidR="00E10C7E">
        <w:rPr>
          <w:lang w:val="en-US"/>
        </w:rPr>
        <w:t xml:space="preserve"> </w:t>
      </w:r>
      <w:r w:rsidR="000B711C">
        <w:rPr>
          <w:lang w:val="en-US"/>
        </w:rPr>
        <w:t>In our view, the group may</w:t>
      </w:r>
      <w:r w:rsidR="002820F1">
        <w:rPr>
          <w:lang w:val="en-US"/>
        </w:rPr>
        <w:t xml:space="preserve"> need to</w:t>
      </w:r>
      <w:r w:rsidR="000B711C">
        <w:rPr>
          <w:lang w:val="en-US"/>
        </w:rPr>
        <w:t xml:space="preserve"> </w:t>
      </w:r>
      <w:r w:rsidR="00F5271D">
        <w:rPr>
          <w:lang w:val="en-US"/>
        </w:rPr>
        <w:t>select case</w:t>
      </w:r>
      <w:r w:rsidR="00937D31">
        <w:rPr>
          <w:lang w:val="en-US"/>
        </w:rPr>
        <w:t>(</w:t>
      </w:r>
      <w:r w:rsidR="00F5271D">
        <w:rPr>
          <w:lang w:val="en-US"/>
        </w:rPr>
        <w:t>s</w:t>
      </w:r>
      <w:r w:rsidR="00937D31">
        <w:rPr>
          <w:lang w:val="en-US"/>
        </w:rPr>
        <w:t>)</w:t>
      </w:r>
      <w:r w:rsidR="00F5271D">
        <w:rPr>
          <w:lang w:val="en-US"/>
        </w:rPr>
        <w:t xml:space="preserve"> to prioritize</w:t>
      </w:r>
      <w:r w:rsidR="00254FC6">
        <w:rPr>
          <w:lang w:val="en-US"/>
        </w:rPr>
        <w:t>.</w:t>
      </w:r>
    </w:p>
    <w:p w14:paraId="25EC2A98" w14:textId="77777777" w:rsidR="00FC6A4C" w:rsidRDefault="00FC6A4C" w:rsidP="00EB052F">
      <w:pPr>
        <w:pStyle w:val="maintext"/>
        <w:ind w:firstLine="440"/>
        <w:rPr>
          <w:lang w:val="en-US"/>
        </w:rPr>
      </w:pPr>
    </w:p>
    <w:p w14:paraId="68654FB0" w14:textId="6476C037" w:rsidR="00B604DB" w:rsidRPr="0064252A" w:rsidRDefault="003C4A85" w:rsidP="00EB052F">
      <w:pPr>
        <w:pStyle w:val="maintext"/>
        <w:ind w:firstLine="440"/>
        <w:rPr>
          <w:b/>
          <w:bCs/>
          <w:lang w:val="en-US"/>
        </w:rPr>
      </w:pPr>
      <w:r w:rsidRPr="0064252A">
        <w:rPr>
          <w:b/>
          <w:bCs/>
          <w:lang w:val="en-US"/>
        </w:rPr>
        <w:t xml:space="preserve">Proposal </w:t>
      </w:r>
      <w:r w:rsidR="002A5752">
        <w:rPr>
          <w:b/>
          <w:bCs/>
          <w:lang w:val="en-US"/>
        </w:rPr>
        <w:t>1</w:t>
      </w:r>
      <w:r w:rsidRPr="0064252A">
        <w:rPr>
          <w:b/>
          <w:bCs/>
          <w:lang w:val="en-US"/>
        </w:rPr>
        <w:t xml:space="preserve">: For the study of temporal domain aspects of AI/ML-based CSI compression using </w:t>
      </w:r>
      <w:r w:rsidR="0093666D" w:rsidRPr="0064252A">
        <w:rPr>
          <w:b/>
          <w:bCs/>
          <w:lang w:val="en-US"/>
        </w:rPr>
        <w:t xml:space="preserve">the </w:t>
      </w:r>
      <w:r w:rsidRPr="0064252A">
        <w:rPr>
          <w:b/>
          <w:bCs/>
          <w:lang w:val="en-US"/>
        </w:rPr>
        <w:t>two-sided model in Release-19, select case</w:t>
      </w:r>
      <w:r w:rsidR="0011470F">
        <w:rPr>
          <w:b/>
          <w:bCs/>
          <w:lang w:val="en-US"/>
        </w:rPr>
        <w:t>(</w:t>
      </w:r>
      <w:r w:rsidRPr="0064252A">
        <w:rPr>
          <w:b/>
          <w:bCs/>
          <w:lang w:val="en-US"/>
        </w:rPr>
        <w:t>s</w:t>
      </w:r>
      <w:r w:rsidR="0011470F">
        <w:rPr>
          <w:b/>
          <w:bCs/>
          <w:lang w:val="en-US"/>
        </w:rPr>
        <w:t>)</w:t>
      </w:r>
      <w:r w:rsidR="00222BF7" w:rsidRPr="00222BF7">
        <w:rPr>
          <w:b/>
          <w:bCs/>
          <w:lang w:val="en-US"/>
        </w:rPr>
        <w:t xml:space="preserve"> </w:t>
      </w:r>
      <w:r w:rsidR="00222BF7" w:rsidRPr="0064252A">
        <w:rPr>
          <w:b/>
          <w:bCs/>
          <w:lang w:val="en-US"/>
        </w:rPr>
        <w:t xml:space="preserve">to prioritize </w:t>
      </w:r>
      <w:r w:rsidR="00222BF7">
        <w:rPr>
          <w:b/>
          <w:bCs/>
          <w:lang w:val="en-US"/>
        </w:rPr>
        <w:t xml:space="preserve">for </w:t>
      </w:r>
      <w:r w:rsidR="006217A9">
        <w:rPr>
          <w:b/>
          <w:bCs/>
          <w:lang w:val="en-US"/>
        </w:rPr>
        <w:t xml:space="preserve">evaluation and </w:t>
      </w:r>
      <w:r w:rsidR="00222BF7" w:rsidRPr="0064252A">
        <w:rPr>
          <w:b/>
          <w:bCs/>
          <w:lang w:val="en-US"/>
        </w:rPr>
        <w:t>discussion</w:t>
      </w:r>
      <w:r w:rsidR="00222BF7">
        <w:rPr>
          <w:b/>
          <w:bCs/>
          <w:lang w:val="en-US"/>
        </w:rPr>
        <w:t>s</w:t>
      </w:r>
      <w:r w:rsidRPr="0064252A">
        <w:rPr>
          <w:b/>
          <w:bCs/>
          <w:lang w:val="en-US"/>
        </w:rPr>
        <w:t>.</w:t>
      </w:r>
    </w:p>
    <w:p w14:paraId="042DB351" w14:textId="77777777" w:rsidR="007E5C96" w:rsidRDefault="007E5C96" w:rsidP="00EB052F">
      <w:pPr>
        <w:pStyle w:val="maintext"/>
        <w:ind w:firstLine="440"/>
        <w:rPr>
          <w:lang w:val="en-US"/>
        </w:rPr>
      </w:pPr>
    </w:p>
    <w:p w14:paraId="415A5001" w14:textId="213EFE94" w:rsidR="00617744" w:rsidRDefault="00617744" w:rsidP="00617744">
      <w:pPr>
        <w:pStyle w:val="maintext"/>
        <w:ind w:firstLine="440"/>
        <w:rPr>
          <w:lang w:val="en-US"/>
        </w:rPr>
      </w:pPr>
      <w:r w:rsidRPr="00617744">
        <w:rPr>
          <w:lang w:val="en-US"/>
        </w:rPr>
        <w:t xml:space="preserve">In </w:t>
      </w:r>
      <w:r>
        <w:rPr>
          <w:lang w:val="en-US"/>
        </w:rPr>
        <w:t>cases</w:t>
      </w:r>
      <w:r w:rsidRPr="00617744">
        <w:rPr>
          <w:lang w:val="en-US"/>
        </w:rPr>
        <w:t xml:space="preserve"> where UE utilizes past CSI </w:t>
      </w:r>
      <w:r w:rsidR="00747D69">
        <w:rPr>
          <w:lang w:val="en-US"/>
        </w:rPr>
        <w:t>information</w:t>
      </w:r>
      <w:r w:rsidRPr="00617744">
        <w:rPr>
          <w:lang w:val="en-US"/>
        </w:rPr>
        <w:t xml:space="preserve">, these </w:t>
      </w:r>
      <w:r w:rsidR="002C08B7">
        <w:rPr>
          <w:lang w:val="en-US"/>
        </w:rPr>
        <w:t>cases</w:t>
      </w:r>
      <w:r w:rsidRPr="00617744">
        <w:rPr>
          <w:lang w:val="en-US"/>
        </w:rPr>
        <w:t xml:space="preserve"> are then subdivided into two categories based on whether the </w:t>
      </w:r>
      <w:r w:rsidR="008B7E95">
        <w:rPr>
          <w:lang w:val="en-US"/>
        </w:rPr>
        <w:t>NW</w:t>
      </w:r>
      <w:r w:rsidRPr="00617744">
        <w:rPr>
          <w:lang w:val="en-US"/>
        </w:rPr>
        <w:t xml:space="preserve"> also utilizes past CSI data. The </w:t>
      </w:r>
      <w:r w:rsidR="003F23E3">
        <w:rPr>
          <w:lang w:val="en-US"/>
        </w:rPr>
        <w:t xml:space="preserve">original </w:t>
      </w:r>
      <w:r w:rsidRPr="00617744">
        <w:rPr>
          <w:lang w:val="en-US"/>
        </w:rPr>
        <w:t xml:space="preserve">intention behind </w:t>
      </w:r>
      <w:r w:rsidR="009463E4">
        <w:rPr>
          <w:lang w:val="en-US"/>
        </w:rPr>
        <w:t>the</w:t>
      </w:r>
      <w:r w:rsidRPr="00617744">
        <w:rPr>
          <w:lang w:val="en-US"/>
        </w:rPr>
        <w:t xml:space="preserve"> additional </w:t>
      </w:r>
      <w:r w:rsidR="009463E4">
        <w:rPr>
          <w:lang w:val="en-US"/>
        </w:rPr>
        <w:t>categorization</w:t>
      </w:r>
      <w:r w:rsidRPr="00617744">
        <w:rPr>
          <w:lang w:val="en-US"/>
        </w:rPr>
        <w:t xml:space="preserve"> was to </w:t>
      </w:r>
      <w:r w:rsidR="00BF4B60">
        <w:rPr>
          <w:lang w:val="en-US"/>
        </w:rPr>
        <w:t>find</w:t>
      </w:r>
      <w:r w:rsidRPr="00617744">
        <w:rPr>
          <w:lang w:val="en-US"/>
        </w:rPr>
        <w:t xml:space="preserve"> scenarios that could offer </w:t>
      </w:r>
      <w:r w:rsidR="00A047D5">
        <w:rPr>
          <w:lang w:val="en-US"/>
        </w:rPr>
        <w:t xml:space="preserve">greater </w:t>
      </w:r>
      <w:r w:rsidRPr="00617744">
        <w:rPr>
          <w:lang w:val="en-US"/>
        </w:rPr>
        <w:t>performance gain</w:t>
      </w:r>
      <w:r w:rsidR="00857704">
        <w:rPr>
          <w:lang w:val="en-US"/>
        </w:rPr>
        <w:t>s from the original</w:t>
      </w:r>
      <w:r w:rsidR="006A3886">
        <w:rPr>
          <w:lang w:val="en-US"/>
        </w:rPr>
        <w:t xml:space="preserve"> use-case (i.e., Case 0)</w:t>
      </w:r>
      <w:r w:rsidRPr="00617744">
        <w:rPr>
          <w:lang w:val="en-US"/>
        </w:rPr>
        <w:t>. We anticipate that leveraging past CSI</w:t>
      </w:r>
      <w:r w:rsidR="00BD73AD">
        <w:rPr>
          <w:lang w:val="en-US"/>
        </w:rPr>
        <w:t xml:space="preserve"> information</w:t>
      </w:r>
      <w:r w:rsidRPr="00617744">
        <w:rPr>
          <w:lang w:val="en-US"/>
        </w:rPr>
        <w:t xml:space="preserve"> at the </w:t>
      </w:r>
      <w:r w:rsidR="009D0F3F">
        <w:rPr>
          <w:lang w:val="en-US"/>
        </w:rPr>
        <w:t>NW</w:t>
      </w:r>
      <w:r w:rsidR="006248A3">
        <w:rPr>
          <w:lang w:val="en-US"/>
        </w:rPr>
        <w:t xml:space="preserve"> (i.e., Case 2</w:t>
      </w:r>
      <w:r w:rsidR="002B4C79">
        <w:rPr>
          <w:lang w:val="en-US"/>
        </w:rPr>
        <w:t xml:space="preserve"> and 4</w:t>
      </w:r>
      <w:r w:rsidR="006248A3">
        <w:rPr>
          <w:lang w:val="en-US"/>
        </w:rPr>
        <w:t>)</w:t>
      </w:r>
      <w:r w:rsidR="009D55BB">
        <w:rPr>
          <w:lang w:val="en-US"/>
        </w:rPr>
        <w:t>,</w:t>
      </w:r>
      <w:r w:rsidRPr="00617744">
        <w:rPr>
          <w:lang w:val="en-US"/>
        </w:rPr>
        <w:t xml:space="preserve"> when UE utilizes past CSI </w:t>
      </w:r>
      <w:r w:rsidR="00352968">
        <w:rPr>
          <w:lang w:val="en-US"/>
        </w:rPr>
        <w:t>information</w:t>
      </w:r>
      <w:r w:rsidRPr="00617744">
        <w:rPr>
          <w:lang w:val="en-US"/>
        </w:rPr>
        <w:t>, would yield greater benefits</w:t>
      </w:r>
      <w:r w:rsidR="000A6C5F">
        <w:rPr>
          <w:lang w:val="en-US"/>
        </w:rPr>
        <w:t xml:space="preserve"> compared to the cases that NW does not utilize past CSI information (i.e., Case 1 and 3)</w:t>
      </w:r>
      <w:r w:rsidRPr="00617744">
        <w:rPr>
          <w:lang w:val="en-US"/>
        </w:rPr>
        <w:t xml:space="preserve">. </w:t>
      </w:r>
      <w:r w:rsidR="00A066A2">
        <w:rPr>
          <w:lang w:val="en-US"/>
        </w:rPr>
        <w:t>Therefore,</w:t>
      </w:r>
      <w:r w:rsidRPr="00617744">
        <w:rPr>
          <w:lang w:val="en-US"/>
        </w:rPr>
        <w:t xml:space="preserve"> we suggest prioritizing cases 2 and 4 over cases 1 and 3, respectively.</w:t>
      </w:r>
    </w:p>
    <w:p w14:paraId="150D6DDD" w14:textId="77777777" w:rsidR="00BB1C29" w:rsidRDefault="00BB1C29" w:rsidP="00617744">
      <w:pPr>
        <w:pStyle w:val="maintext"/>
        <w:ind w:firstLine="440"/>
        <w:rPr>
          <w:lang w:val="en-US"/>
        </w:rPr>
      </w:pPr>
    </w:p>
    <w:p w14:paraId="0BA4CED8" w14:textId="388E4A4C" w:rsidR="00BB1C29" w:rsidRPr="0064252A" w:rsidRDefault="00A02B2D" w:rsidP="00617744">
      <w:pPr>
        <w:pStyle w:val="maintext"/>
        <w:ind w:firstLine="440"/>
        <w:rPr>
          <w:b/>
          <w:bCs/>
          <w:lang w:val="en-US"/>
        </w:rPr>
      </w:pPr>
      <w:r w:rsidRPr="0064252A">
        <w:rPr>
          <w:b/>
          <w:bCs/>
          <w:lang w:val="en-US"/>
        </w:rPr>
        <w:t xml:space="preserve">Proposal </w:t>
      </w:r>
      <w:r w:rsidR="00B30767">
        <w:rPr>
          <w:b/>
          <w:bCs/>
          <w:lang w:val="en-US"/>
        </w:rPr>
        <w:t>2</w:t>
      </w:r>
      <w:r w:rsidRPr="0064252A">
        <w:rPr>
          <w:b/>
          <w:bCs/>
          <w:lang w:val="en-US"/>
        </w:rPr>
        <w:t>: For the study of temporal domain aspects of AI/ML-based CSI compression using the two-sided model in Release-19, prioritize evaluation</w:t>
      </w:r>
      <w:r w:rsidR="00CB7CE2">
        <w:rPr>
          <w:b/>
          <w:bCs/>
          <w:lang w:val="en-US"/>
        </w:rPr>
        <w:t>s</w:t>
      </w:r>
      <w:r w:rsidRPr="0064252A">
        <w:rPr>
          <w:b/>
          <w:bCs/>
          <w:lang w:val="en-US"/>
        </w:rPr>
        <w:t xml:space="preserve"> and discussion</w:t>
      </w:r>
      <w:r w:rsidR="00CB7CE2">
        <w:rPr>
          <w:b/>
          <w:bCs/>
          <w:lang w:val="en-US"/>
        </w:rPr>
        <w:t>s</w:t>
      </w:r>
      <w:r w:rsidRPr="0064252A">
        <w:rPr>
          <w:b/>
          <w:bCs/>
          <w:lang w:val="en-US"/>
        </w:rPr>
        <w:t xml:space="preserve"> of Case 2 and 4.</w:t>
      </w:r>
    </w:p>
    <w:p w14:paraId="32F2FD5F" w14:textId="77777777" w:rsidR="00AB30F0" w:rsidRDefault="00AB30F0" w:rsidP="00EB052F">
      <w:pPr>
        <w:pStyle w:val="maintext"/>
        <w:ind w:firstLine="440"/>
        <w:rPr>
          <w:lang w:val="en-US"/>
        </w:rPr>
      </w:pPr>
    </w:p>
    <w:p w14:paraId="24289A30" w14:textId="21B84210" w:rsidR="00DA60DA" w:rsidRDefault="00DA60DA" w:rsidP="00EB052F">
      <w:pPr>
        <w:pStyle w:val="maintext"/>
        <w:ind w:firstLine="440"/>
        <w:rPr>
          <w:lang w:val="en-US"/>
        </w:rPr>
      </w:pPr>
      <w:r w:rsidRPr="00DA60DA">
        <w:rPr>
          <w:lang w:val="en-US"/>
        </w:rPr>
        <w:lastRenderedPageBreak/>
        <w:t xml:space="preserve">In </w:t>
      </w:r>
      <w:r w:rsidR="00712B41">
        <w:rPr>
          <w:lang w:val="en-US"/>
        </w:rPr>
        <w:t>C</w:t>
      </w:r>
      <w:r w:rsidRPr="00DA60DA">
        <w:rPr>
          <w:lang w:val="en-US"/>
        </w:rPr>
        <w:t xml:space="preserve">ases 1, 2, 3, and 4, UE has the option to utilize past CSI information. To </w:t>
      </w:r>
      <w:r>
        <w:rPr>
          <w:lang w:val="en-US"/>
        </w:rPr>
        <w:t>utilize</w:t>
      </w:r>
      <w:r w:rsidRPr="00DA60DA">
        <w:rPr>
          <w:lang w:val="en-US"/>
        </w:rPr>
        <w:t xml:space="preserve"> past CSI information, UE </w:t>
      </w:r>
      <w:r w:rsidR="00794D0C">
        <w:rPr>
          <w:lang w:val="en-US"/>
        </w:rPr>
        <w:t xml:space="preserve">is </w:t>
      </w:r>
      <w:r w:rsidRPr="00DA60DA">
        <w:rPr>
          <w:lang w:val="en-US"/>
        </w:rPr>
        <w:t>require</w:t>
      </w:r>
      <w:r w:rsidR="00794D0C">
        <w:rPr>
          <w:lang w:val="en-US"/>
        </w:rPr>
        <w:t>d to receive</w:t>
      </w:r>
      <w:r w:rsidRPr="00DA60DA">
        <w:rPr>
          <w:lang w:val="en-US"/>
        </w:rPr>
        <w:t xml:space="preserve"> more than one CSI-RS</w:t>
      </w:r>
      <w:r w:rsidR="00794D0C">
        <w:rPr>
          <w:lang w:val="en-US"/>
        </w:rPr>
        <w:t xml:space="preserve"> for generating a CSI feedback instance</w:t>
      </w:r>
      <w:r w:rsidRPr="00DA60DA">
        <w:rPr>
          <w:lang w:val="en-US"/>
        </w:rPr>
        <w:t>. The existing specification outlines the process for UE to acquire this series of CSI through periodic, semi-persistent, and aperiodic CSI-RS transmissions</w:t>
      </w:r>
      <w:r w:rsidR="001046A3">
        <w:rPr>
          <w:lang w:val="en-US"/>
        </w:rPr>
        <w:t xml:space="preserve"> from gNB</w:t>
      </w:r>
      <w:r w:rsidRPr="00DA60DA">
        <w:rPr>
          <w:lang w:val="en-US"/>
        </w:rPr>
        <w:t>. From our perspective, maximizing the utilization of the current specification is advantageous</w:t>
      </w:r>
      <w:r w:rsidR="007341F9">
        <w:rPr>
          <w:lang w:val="en-US"/>
        </w:rPr>
        <w:t xml:space="preserve"> for the </w:t>
      </w:r>
      <w:r w:rsidR="0024730E">
        <w:rPr>
          <w:lang w:val="en-US"/>
        </w:rPr>
        <w:t xml:space="preserve">additional </w:t>
      </w:r>
      <w:r w:rsidR="007341F9">
        <w:rPr>
          <w:lang w:val="en-US"/>
        </w:rPr>
        <w:t>study of time-domain aspect of AI/ML-based CSI compression</w:t>
      </w:r>
      <w:r w:rsidRPr="00DA60DA">
        <w:rPr>
          <w:lang w:val="en-US"/>
        </w:rPr>
        <w:t>.</w:t>
      </w:r>
    </w:p>
    <w:p w14:paraId="28EB9FA6" w14:textId="77777777" w:rsidR="00DA60DA" w:rsidRDefault="00DA60DA" w:rsidP="00EB052F">
      <w:pPr>
        <w:pStyle w:val="maintext"/>
        <w:ind w:firstLine="440"/>
        <w:rPr>
          <w:lang w:val="en-US"/>
        </w:rPr>
      </w:pPr>
    </w:p>
    <w:p w14:paraId="7FDEACD3" w14:textId="10A39395" w:rsidR="00C907BB" w:rsidRPr="0064252A" w:rsidRDefault="00C907BB" w:rsidP="00EB052F">
      <w:pPr>
        <w:pStyle w:val="maintext"/>
        <w:ind w:firstLine="440"/>
        <w:rPr>
          <w:b/>
          <w:bCs/>
          <w:lang w:val="en-US"/>
        </w:rPr>
      </w:pPr>
      <w:r w:rsidRPr="0064252A">
        <w:rPr>
          <w:b/>
          <w:bCs/>
          <w:lang w:val="en-US"/>
        </w:rPr>
        <w:t xml:space="preserve">Proposal </w:t>
      </w:r>
      <w:r w:rsidR="0079710B">
        <w:rPr>
          <w:b/>
          <w:bCs/>
          <w:lang w:val="en-US"/>
        </w:rPr>
        <w:t>3</w:t>
      </w:r>
      <w:r w:rsidRPr="0064252A">
        <w:rPr>
          <w:b/>
          <w:bCs/>
          <w:lang w:val="en-US"/>
        </w:rPr>
        <w:t xml:space="preserve">: </w:t>
      </w:r>
      <w:r w:rsidR="00F06D50" w:rsidRPr="0064252A">
        <w:rPr>
          <w:b/>
          <w:bCs/>
          <w:lang w:val="en-US"/>
        </w:rPr>
        <w:t>For AI/ML-based CSI compression using two-sided model</w:t>
      </w:r>
      <w:r w:rsidR="00D440C9" w:rsidRPr="0064252A">
        <w:rPr>
          <w:b/>
          <w:bCs/>
          <w:lang w:val="en-US"/>
        </w:rPr>
        <w:t>,</w:t>
      </w:r>
      <w:r w:rsidR="00F06D50" w:rsidRPr="0064252A">
        <w:rPr>
          <w:b/>
          <w:bCs/>
          <w:lang w:val="en-US"/>
        </w:rPr>
        <w:t xml:space="preserve"> </w:t>
      </w:r>
      <w:r w:rsidR="00264845" w:rsidRPr="0064252A">
        <w:rPr>
          <w:b/>
          <w:bCs/>
          <w:lang w:val="en-US"/>
        </w:rPr>
        <w:t xml:space="preserve">when </w:t>
      </w:r>
      <w:r w:rsidR="00D440C9" w:rsidRPr="0064252A">
        <w:rPr>
          <w:b/>
          <w:bCs/>
          <w:lang w:val="en-US"/>
        </w:rPr>
        <w:t>UE</w:t>
      </w:r>
      <w:r w:rsidR="00507675" w:rsidRPr="0064252A">
        <w:rPr>
          <w:b/>
          <w:bCs/>
          <w:lang w:val="en-US"/>
        </w:rPr>
        <w:t xml:space="preserve"> and/or </w:t>
      </w:r>
      <w:r w:rsidR="00D440C9" w:rsidRPr="0064252A">
        <w:rPr>
          <w:b/>
          <w:bCs/>
          <w:lang w:val="en-US"/>
        </w:rPr>
        <w:t>NW uses</w:t>
      </w:r>
      <w:r w:rsidR="00F06D50" w:rsidRPr="0064252A">
        <w:rPr>
          <w:b/>
          <w:bCs/>
          <w:lang w:val="en-US"/>
        </w:rPr>
        <w:t xml:space="preserve"> past CSI information, reuse the current specification on CSI-RS transmissions</w:t>
      </w:r>
      <w:r w:rsidR="0043721B" w:rsidRPr="0064252A">
        <w:rPr>
          <w:b/>
          <w:bCs/>
          <w:lang w:val="en-US"/>
        </w:rPr>
        <w:t xml:space="preserve"> as much as possible</w:t>
      </w:r>
      <w:r w:rsidR="00496B81" w:rsidRPr="0064252A">
        <w:rPr>
          <w:b/>
          <w:bCs/>
          <w:lang w:val="en-US"/>
        </w:rPr>
        <w:t>.</w:t>
      </w:r>
    </w:p>
    <w:p w14:paraId="5776B6CC" w14:textId="77777777" w:rsidR="003811D6" w:rsidRDefault="003811D6" w:rsidP="00EB052F">
      <w:pPr>
        <w:pStyle w:val="maintext"/>
        <w:ind w:firstLine="440"/>
        <w:rPr>
          <w:lang w:val="en-US"/>
        </w:rPr>
      </w:pPr>
    </w:p>
    <w:p w14:paraId="1A2BE7A2" w14:textId="16035843" w:rsidR="00EA5772" w:rsidRDefault="00EA5772" w:rsidP="00EB052F">
      <w:pPr>
        <w:pStyle w:val="maintext"/>
        <w:ind w:firstLine="440"/>
        <w:rPr>
          <w:lang w:val="en-US"/>
        </w:rPr>
      </w:pPr>
      <w:r w:rsidRPr="00EA5772">
        <w:rPr>
          <w:lang w:val="en-US"/>
        </w:rPr>
        <w:t xml:space="preserve">In </w:t>
      </w:r>
      <w:r w:rsidR="004D3DE5">
        <w:rPr>
          <w:lang w:val="en-US"/>
        </w:rPr>
        <w:t>C</w:t>
      </w:r>
      <w:r w:rsidRPr="00EA5772">
        <w:rPr>
          <w:lang w:val="en-US"/>
        </w:rPr>
        <w:t xml:space="preserve">ases 2 and 4, the </w:t>
      </w:r>
      <w:r>
        <w:rPr>
          <w:lang w:val="en-US"/>
        </w:rPr>
        <w:t>NW</w:t>
      </w:r>
      <w:r w:rsidRPr="00EA5772">
        <w:rPr>
          <w:lang w:val="en-US"/>
        </w:rPr>
        <w:t xml:space="preserve"> has the option to utilize past CSI information. However, there's a possibility that the </w:t>
      </w:r>
      <w:r w:rsidR="00480BCC">
        <w:rPr>
          <w:lang w:val="en-US"/>
        </w:rPr>
        <w:t>NW</w:t>
      </w:r>
      <w:r w:rsidRPr="00EA5772">
        <w:rPr>
          <w:lang w:val="en-US"/>
        </w:rPr>
        <w:t xml:space="preserve"> could lose past CSI feedback from the UE, leading to a potential inconsistency between the UE and the </w:t>
      </w:r>
      <w:r w:rsidR="00E8021A">
        <w:rPr>
          <w:lang w:val="en-US"/>
        </w:rPr>
        <w:t>NW</w:t>
      </w:r>
      <w:r w:rsidRPr="00EA5772">
        <w:rPr>
          <w:lang w:val="en-US"/>
        </w:rPr>
        <w:t xml:space="preserve">. It may be necessary to investigate methods to prevent such discrepancies between the UE and the </w:t>
      </w:r>
      <w:r w:rsidR="00A60D86">
        <w:rPr>
          <w:lang w:val="en-US"/>
        </w:rPr>
        <w:t>NW</w:t>
      </w:r>
      <w:r w:rsidRPr="00EA5772">
        <w:rPr>
          <w:lang w:val="en-US"/>
        </w:rPr>
        <w:t>. One approach could involve the gNB informing the UE of any failures in receiving CSI feedback, allowing the UE to incorporate this information into its CSI feedback generation process.</w:t>
      </w:r>
    </w:p>
    <w:p w14:paraId="7F982575" w14:textId="77777777" w:rsidR="00BA26F9" w:rsidRDefault="00BA26F9" w:rsidP="00EB052F">
      <w:pPr>
        <w:pStyle w:val="maintext"/>
        <w:ind w:firstLine="440"/>
        <w:rPr>
          <w:lang w:val="en-US"/>
        </w:rPr>
      </w:pPr>
    </w:p>
    <w:p w14:paraId="77B0DD48" w14:textId="775FA154" w:rsidR="00D60C25" w:rsidRPr="0064252A" w:rsidRDefault="00387E8D" w:rsidP="00387E8D">
      <w:pPr>
        <w:pStyle w:val="maintext"/>
        <w:ind w:firstLine="440"/>
        <w:rPr>
          <w:b/>
          <w:bCs/>
          <w:lang w:val="en-US"/>
        </w:rPr>
      </w:pPr>
      <w:r w:rsidRPr="0064252A">
        <w:rPr>
          <w:b/>
          <w:bCs/>
          <w:lang w:val="en-US"/>
        </w:rPr>
        <w:t xml:space="preserve">Proposal </w:t>
      </w:r>
      <w:r w:rsidR="00475C3E">
        <w:rPr>
          <w:b/>
          <w:bCs/>
          <w:lang w:val="en-US"/>
        </w:rPr>
        <w:t>4</w:t>
      </w:r>
      <w:r w:rsidRPr="0064252A">
        <w:rPr>
          <w:b/>
          <w:bCs/>
          <w:lang w:val="en-US"/>
        </w:rPr>
        <w:t>: For AI/ML-based CSI compression using two-sided model, when NW uses past CSI information,</w:t>
      </w:r>
      <w:r w:rsidR="00BA6678" w:rsidRPr="0064252A">
        <w:rPr>
          <w:b/>
          <w:bCs/>
          <w:lang w:val="en-US"/>
        </w:rPr>
        <w:t xml:space="preserve"> study method </w:t>
      </w:r>
      <w:r w:rsidR="00D60C25" w:rsidRPr="0064252A">
        <w:rPr>
          <w:b/>
          <w:bCs/>
          <w:lang w:val="en-US"/>
        </w:rPr>
        <w:t xml:space="preserve">to </w:t>
      </w:r>
      <w:r w:rsidR="00926A66">
        <w:rPr>
          <w:b/>
          <w:bCs/>
          <w:lang w:val="en-US"/>
        </w:rPr>
        <w:t xml:space="preserve">detect and </w:t>
      </w:r>
      <w:r w:rsidR="00D60C25" w:rsidRPr="0064252A">
        <w:rPr>
          <w:b/>
          <w:bCs/>
          <w:lang w:val="en-US"/>
        </w:rPr>
        <w:t xml:space="preserve">mitigate </w:t>
      </w:r>
      <w:r w:rsidR="00B06739">
        <w:rPr>
          <w:b/>
          <w:bCs/>
          <w:lang w:val="en-US"/>
        </w:rPr>
        <w:t>inconsistency</w:t>
      </w:r>
      <w:r w:rsidR="00D60C25" w:rsidRPr="0064252A">
        <w:rPr>
          <w:b/>
          <w:bCs/>
          <w:lang w:val="en-US"/>
        </w:rPr>
        <w:t xml:space="preserve"> </w:t>
      </w:r>
      <w:r w:rsidR="00372A6F">
        <w:rPr>
          <w:b/>
          <w:bCs/>
          <w:lang w:val="en-US"/>
        </w:rPr>
        <w:t>of</w:t>
      </w:r>
      <w:r w:rsidR="00D60C25" w:rsidRPr="0064252A">
        <w:rPr>
          <w:b/>
          <w:bCs/>
          <w:lang w:val="en-US"/>
        </w:rPr>
        <w:t xml:space="preserve"> the availability of past CSI information between the UE and the NW.</w:t>
      </w:r>
    </w:p>
    <w:p w14:paraId="280F68AB" w14:textId="77777777" w:rsidR="00400BD8" w:rsidRPr="00F200A4" w:rsidRDefault="00400BD8" w:rsidP="00EB052F">
      <w:pPr>
        <w:pStyle w:val="maintext"/>
        <w:ind w:firstLine="440"/>
        <w:rPr>
          <w:lang w:val="en-US"/>
        </w:rPr>
      </w:pPr>
    </w:p>
    <w:p w14:paraId="24A57FE8" w14:textId="77777777" w:rsidR="00B07F30" w:rsidRDefault="00B07F30" w:rsidP="00B07F30">
      <w:pPr>
        <w:pStyle w:val="maintext"/>
        <w:ind w:firstLine="440"/>
        <w:rPr>
          <w:lang w:val="en-US"/>
        </w:rPr>
      </w:pPr>
    </w:p>
    <w:p w14:paraId="7C28A1B9" w14:textId="5AB43940" w:rsidR="00B07F30" w:rsidRDefault="006B0B38" w:rsidP="00B07F30">
      <w:pPr>
        <w:pStyle w:val="2"/>
        <w:wordWrap/>
        <w:spacing w:after="120"/>
      </w:pPr>
      <w:r>
        <w:t xml:space="preserve">Inter-vendor </w:t>
      </w:r>
      <w:r w:rsidR="005F28AE">
        <w:t>t</w:t>
      </w:r>
      <w:r w:rsidR="00B07F30">
        <w:t>raining collaboration</w:t>
      </w:r>
    </w:p>
    <w:p w14:paraId="38AA23F8" w14:textId="77777777" w:rsidR="003B2EF5" w:rsidRDefault="003B2EF5" w:rsidP="003B2EF5">
      <w:pPr>
        <w:pStyle w:val="maintext"/>
        <w:ind w:firstLine="440"/>
        <w:rPr>
          <w:lang w:val="en-US"/>
        </w:rPr>
      </w:pPr>
    </w:p>
    <w:p w14:paraId="353654C2" w14:textId="4EAB0836" w:rsidR="000D6D9A" w:rsidRDefault="003B2EF5" w:rsidP="003B2EF5">
      <w:pPr>
        <w:pStyle w:val="maintext"/>
        <w:ind w:firstLine="440"/>
        <w:rPr>
          <w:lang w:val="en-US"/>
        </w:rPr>
      </w:pPr>
      <w:r>
        <w:rPr>
          <w:lang w:val="en-US"/>
        </w:rPr>
        <w:t xml:space="preserve">In RAN1 #116, </w:t>
      </w:r>
      <w:r w:rsidR="007B11AA">
        <w:rPr>
          <w:lang w:val="en-US"/>
        </w:rPr>
        <w:t xml:space="preserve">different </w:t>
      </w:r>
      <w:r>
        <w:rPr>
          <w:lang w:val="en-US"/>
        </w:rPr>
        <w:t xml:space="preserve">options </w:t>
      </w:r>
      <w:r w:rsidR="00D2583F">
        <w:rPr>
          <w:lang w:val="en-US"/>
        </w:rPr>
        <w:t>for</w:t>
      </w:r>
      <w:r w:rsidR="007F656A">
        <w:rPr>
          <w:lang w:val="en-US"/>
        </w:rPr>
        <w:t xml:space="preserve"> standard-based support of </w:t>
      </w:r>
      <w:r w:rsidR="0097533F">
        <w:rPr>
          <w:lang w:val="en-US"/>
        </w:rPr>
        <w:t>inter-vendor training collaboration</w:t>
      </w:r>
      <w:r w:rsidR="007F656A">
        <w:rPr>
          <w:lang w:val="en-US"/>
        </w:rPr>
        <w:t xml:space="preserve"> </w:t>
      </w:r>
      <w:r w:rsidR="003022C1">
        <w:rPr>
          <w:lang w:val="en-US"/>
        </w:rPr>
        <w:t>are iden</w:t>
      </w:r>
      <w:r w:rsidR="000132CC">
        <w:rPr>
          <w:lang w:val="en-US"/>
        </w:rPr>
        <w:t>ti</w:t>
      </w:r>
      <w:r w:rsidR="003022C1">
        <w:rPr>
          <w:lang w:val="en-US"/>
        </w:rPr>
        <w:t>fied as follow</w:t>
      </w:r>
      <w:r w:rsidR="009C10F9">
        <w:rPr>
          <w:lang w:val="en-US"/>
        </w:rPr>
        <w:t>s</w:t>
      </w:r>
      <w:r w:rsidR="00B42EE5">
        <w:rPr>
          <w:lang w:val="en-US"/>
        </w:rPr>
        <w:t>[4]</w:t>
      </w:r>
      <w:r w:rsidR="0067639E">
        <w:rPr>
          <w:lang w:val="en-US"/>
        </w:rPr>
        <w:t>:</w:t>
      </w:r>
    </w:p>
    <w:tbl>
      <w:tblPr>
        <w:tblStyle w:val="a7"/>
        <w:tblW w:w="0" w:type="auto"/>
        <w:tblLook w:val="04A0" w:firstRow="1" w:lastRow="0" w:firstColumn="1" w:lastColumn="0" w:noHBand="0" w:noVBand="1"/>
      </w:tblPr>
      <w:tblGrid>
        <w:gridCol w:w="9736"/>
      </w:tblGrid>
      <w:tr w:rsidR="000132CC" w:rsidRPr="000132CC" w14:paraId="061FF99E" w14:textId="77777777" w:rsidTr="00F6491B">
        <w:tc>
          <w:tcPr>
            <w:tcW w:w="9736" w:type="dxa"/>
          </w:tcPr>
          <w:p w14:paraId="1CE4FEC8" w14:textId="77777777" w:rsidR="000132CC" w:rsidRPr="000132CC" w:rsidRDefault="000132CC" w:rsidP="000132CC">
            <w:pPr>
              <w:ind w:left="1440" w:hanging="1440"/>
              <w:rPr>
                <w:rFonts w:ascii="Times New Roman" w:eastAsia="DengXian" w:hAnsi="Times New Roman" w:cs="Times New Roman"/>
                <w:b/>
                <w:bCs/>
                <w:sz w:val="22"/>
                <w:szCs w:val="22"/>
                <w:highlight w:val="green"/>
              </w:rPr>
            </w:pPr>
            <w:r w:rsidRPr="000132CC">
              <w:rPr>
                <w:rFonts w:ascii="Times New Roman" w:eastAsia="DengXian" w:hAnsi="Times New Roman" w:cs="Times New Roman"/>
                <w:b/>
                <w:bCs/>
                <w:sz w:val="22"/>
                <w:szCs w:val="22"/>
                <w:highlight w:val="green"/>
              </w:rPr>
              <w:t>Agreement</w:t>
            </w:r>
          </w:p>
          <w:p w14:paraId="180EF9C7" w14:textId="77777777" w:rsidR="000132CC" w:rsidRPr="000132CC" w:rsidRDefault="000132CC" w:rsidP="000132CC">
            <w:pPr>
              <w:spacing w:after="120"/>
              <w:rPr>
                <w:rFonts w:ascii="Times New Roman" w:hAnsi="Times New Roman" w:cs="Times New Roman"/>
                <w:b/>
                <w:bCs/>
                <w:i/>
                <w:iCs/>
                <w:sz w:val="22"/>
                <w:szCs w:val="22"/>
              </w:rPr>
            </w:pPr>
            <w:r w:rsidRPr="000132CC">
              <w:rPr>
                <w:rFonts w:ascii="Times New Roman" w:hAnsi="Times New Roman" w:cs="Times New Roman"/>
                <w:b/>
                <w:bCs/>
                <w:i/>
                <w:iCs/>
                <w:sz w:val="22"/>
                <w:szCs w:val="22"/>
              </w:rPr>
              <w:t>To alleviate / resolve the issues related to inter-vendor training collaboration of AI/ML-based CSI compression using two-sided model, study the following options:</w:t>
            </w:r>
          </w:p>
          <w:p w14:paraId="119106D6"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1: Fully standardized reference model (structure + parameters)</w:t>
            </w:r>
          </w:p>
          <w:p w14:paraId="03BFF46C"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2: Standardized dataset</w:t>
            </w:r>
          </w:p>
          <w:p w14:paraId="76107AF2"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3: Standardized reference model structure + Parameter exchange between NW-side and UE-side</w:t>
            </w:r>
          </w:p>
          <w:p w14:paraId="71497A17"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4: Standardized data / dataset format + Dataset exchange between NW-side and UE-side</w:t>
            </w:r>
          </w:p>
          <w:p w14:paraId="2ADDBF04" w14:textId="77777777" w:rsidR="000132CC" w:rsidRPr="000132CC" w:rsidRDefault="000132CC" w:rsidP="000132CC">
            <w:pPr>
              <w:pStyle w:val="a8"/>
              <w:widowControl/>
              <w:numPr>
                <w:ilvl w:val="0"/>
                <w:numId w:val="58"/>
              </w:numPr>
              <w:wordWrap/>
              <w:autoSpaceDE/>
              <w:autoSpaceDN/>
              <w:spacing w:afterLines="0" w:after="120" w:line="276" w:lineRule="auto"/>
              <w:ind w:leftChars="0"/>
              <w:contextualSpacing/>
              <w:rPr>
                <w:b/>
                <w:bCs/>
                <w:i/>
                <w:iCs/>
              </w:rPr>
            </w:pPr>
            <w:r w:rsidRPr="000132CC">
              <w:rPr>
                <w:b/>
                <w:bCs/>
                <w:i/>
                <w:iCs/>
              </w:rPr>
              <w:t>Option 5: Standardized model format + Reference model exchange between NW-side and UE-side</w:t>
            </w:r>
          </w:p>
          <w:p w14:paraId="17F5BD45" w14:textId="77777777" w:rsidR="000132CC" w:rsidRPr="000132CC" w:rsidRDefault="000132CC" w:rsidP="000132CC">
            <w:pPr>
              <w:spacing w:after="120"/>
              <w:rPr>
                <w:rFonts w:ascii="Times New Roman" w:hAnsi="Times New Roman" w:cs="Times New Roman"/>
                <w:b/>
                <w:bCs/>
                <w:i/>
                <w:iCs/>
                <w:sz w:val="22"/>
                <w:szCs w:val="22"/>
              </w:rPr>
            </w:pPr>
            <w:r w:rsidRPr="000132CC">
              <w:rPr>
                <w:rFonts w:ascii="Times New Roman" w:hAnsi="Times New Roman" w:cs="Times New Roman"/>
                <w:b/>
                <w:bCs/>
                <w:i/>
                <w:iCs/>
                <w:sz w:val="22"/>
                <w:szCs w:val="22"/>
              </w:rPr>
              <w:t>Note 1: The above options may not be mutually exclusive and may be used together.</w:t>
            </w:r>
          </w:p>
          <w:p w14:paraId="496AB81D" w14:textId="77777777" w:rsidR="000132CC" w:rsidRPr="000132CC" w:rsidRDefault="000132CC" w:rsidP="000132CC">
            <w:pPr>
              <w:spacing w:after="120"/>
              <w:rPr>
                <w:rFonts w:ascii="Times New Roman" w:hAnsi="Times New Roman" w:cs="Times New Roman"/>
                <w:b/>
                <w:bCs/>
                <w:i/>
                <w:iCs/>
                <w:sz w:val="22"/>
                <w:szCs w:val="22"/>
              </w:rPr>
            </w:pPr>
            <w:r w:rsidRPr="000132CC">
              <w:rPr>
                <w:rFonts w:ascii="Times New Roman" w:hAnsi="Times New Roman" w:cs="Times New Roman"/>
                <w:b/>
                <w:bCs/>
                <w:i/>
                <w:iCs/>
                <w:sz w:val="22"/>
                <w:szCs w:val="22"/>
              </w:rPr>
              <w:t>Note 2: Other options are not precluded.</w:t>
            </w:r>
          </w:p>
          <w:p w14:paraId="1E260548" w14:textId="77777777" w:rsidR="000132CC" w:rsidRPr="000132CC" w:rsidRDefault="000132CC" w:rsidP="000132CC">
            <w:pPr>
              <w:spacing w:after="120"/>
              <w:rPr>
                <w:rFonts w:ascii="Times New Roman" w:hAnsi="Times New Roman" w:cs="Times New Roman"/>
                <w:b/>
                <w:bCs/>
                <w:i/>
                <w:iCs/>
                <w:sz w:val="22"/>
                <w:szCs w:val="22"/>
              </w:rPr>
            </w:pPr>
            <w:r w:rsidRPr="000132CC">
              <w:rPr>
                <w:rFonts w:ascii="Times New Roman" w:hAnsi="Times New Roman" w:cs="Times New Roman"/>
                <w:b/>
                <w:bCs/>
                <w:i/>
                <w:iCs/>
                <w:sz w:val="22"/>
                <w:szCs w:val="22"/>
              </w:rPr>
              <w:t>Note 3: The study should consider how different methods of exchanging the parameters / dataset / reference model would affect the feasibility and collaboration complexity of options 3 / 4 / 5 respectively, e.g., over the air-interface, offline delivery, etc.</w:t>
            </w:r>
          </w:p>
          <w:p w14:paraId="63A79512" w14:textId="77777777" w:rsidR="000132CC" w:rsidRDefault="000132CC" w:rsidP="000132CC">
            <w:pPr>
              <w:pStyle w:val="3GPPText"/>
              <w:rPr>
                <w:b/>
                <w:bCs/>
                <w:i/>
                <w:iCs/>
                <w:szCs w:val="22"/>
              </w:rPr>
            </w:pPr>
            <w:r w:rsidRPr="000132CC">
              <w:rPr>
                <w:b/>
                <w:bCs/>
                <w:i/>
                <w:iCs/>
                <w:szCs w:val="22"/>
              </w:rPr>
              <w:t>Note 4: “Dataset” refers to a set of data samples of CSI feedback and associated target CSI.</w:t>
            </w:r>
          </w:p>
          <w:p w14:paraId="61E48AFC" w14:textId="77777777" w:rsidR="00001E7C" w:rsidRPr="00001E7C" w:rsidRDefault="00001E7C" w:rsidP="000132CC">
            <w:pPr>
              <w:pStyle w:val="3GPPText"/>
              <w:rPr>
                <w:b/>
                <w:bCs/>
                <w:i/>
                <w:iCs/>
                <w:szCs w:val="22"/>
              </w:rPr>
            </w:pPr>
          </w:p>
          <w:p w14:paraId="13CD6015" w14:textId="77777777" w:rsidR="00001E7C" w:rsidRPr="00001E7C" w:rsidRDefault="00001E7C" w:rsidP="00001E7C">
            <w:pPr>
              <w:ind w:left="1440" w:hanging="1440"/>
              <w:rPr>
                <w:rFonts w:ascii="Times New Roman" w:eastAsia="DengXian" w:hAnsi="Times New Roman" w:cs="Times New Roman"/>
                <w:b/>
                <w:bCs/>
                <w:sz w:val="22"/>
                <w:szCs w:val="22"/>
                <w:highlight w:val="green"/>
              </w:rPr>
            </w:pPr>
            <w:r w:rsidRPr="00001E7C">
              <w:rPr>
                <w:rFonts w:ascii="Times New Roman" w:eastAsia="DengXian" w:hAnsi="Times New Roman" w:cs="Times New Roman"/>
                <w:b/>
                <w:bCs/>
                <w:sz w:val="22"/>
                <w:szCs w:val="22"/>
                <w:highlight w:val="green"/>
              </w:rPr>
              <w:t>Agreement</w:t>
            </w:r>
          </w:p>
          <w:p w14:paraId="48EBCB89" w14:textId="77777777" w:rsidR="00001E7C" w:rsidRPr="00001E7C" w:rsidRDefault="00001E7C" w:rsidP="00001E7C">
            <w:pPr>
              <w:rPr>
                <w:rFonts w:ascii="Times New Roman" w:hAnsi="Times New Roman" w:cs="Times New Roman"/>
                <w:b/>
                <w:bCs/>
                <w:i/>
                <w:iCs/>
                <w:sz w:val="22"/>
                <w:szCs w:val="22"/>
              </w:rPr>
            </w:pPr>
            <w:r w:rsidRPr="00001E7C">
              <w:rPr>
                <w:rFonts w:ascii="Times New Roman" w:hAnsi="Times New Roman" w:cs="Times New Roman"/>
                <w:b/>
                <w:bCs/>
                <w:i/>
                <w:iCs/>
                <w:sz w:val="22"/>
                <w:szCs w:val="22"/>
              </w:rPr>
              <w:lastRenderedPageBreak/>
              <w:t>For the study of inter-vendor collaboration issues for AI/ML-based CSI compression using a two-sided model, consider at least the following aspects when comparing different options:</w:t>
            </w:r>
          </w:p>
          <w:p w14:paraId="18EC32AB" w14:textId="77777777" w:rsidR="00001E7C" w:rsidRPr="00001E7C" w:rsidRDefault="00001E7C" w:rsidP="00001E7C">
            <w:pPr>
              <w:pStyle w:val="a8"/>
              <w:widowControl/>
              <w:numPr>
                <w:ilvl w:val="0"/>
                <w:numId w:val="59"/>
              </w:numPr>
              <w:wordWrap/>
              <w:autoSpaceDE/>
              <w:autoSpaceDN/>
              <w:spacing w:afterLines="0" w:after="180"/>
              <w:ind w:leftChars="0"/>
              <w:contextualSpacing/>
              <w:rPr>
                <w:b/>
                <w:bCs/>
                <w:i/>
                <w:iCs/>
              </w:rPr>
            </w:pPr>
            <w:r w:rsidRPr="00001E7C">
              <w:rPr>
                <w:b/>
                <w:bCs/>
                <w:i/>
                <w:iCs/>
              </w:rPr>
              <w:t>Inter-vendor collaboration complexity, e.g., whether bilateral collaboration is required between vendors.</w:t>
            </w:r>
          </w:p>
          <w:p w14:paraId="3860932D" w14:textId="77777777" w:rsidR="00001E7C" w:rsidRPr="00001E7C" w:rsidRDefault="00001E7C" w:rsidP="00001E7C">
            <w:pPr>
              <w:pStyle w:val="a8"/>
              <w:widowControl/>
              <w:numPr>
                <w:ilvl w:val="0"/>
                <w:numId w:val="59"/>
              </w:numPr>
              <w:wordWrap/>
              <w:autoSpaceDE/>
              <w:autoSpaceDN/>
              <w:spacing w:afterLines="0" w:after="180"/>
              <w:ind w:leftChars="0"/>
              <w:contextualSpacing/>
              <w:rPr>
                <w:b/>
                <w:bCs/>
                <w:i/>
                <w:iCs/>
              </w:rPr>
            </w:pPr>
            <w:r w:rsidRPr="00001E7C">
              <w:rPr>
                <w:b/>
                <w:bCs/>
                <w:i/>
                <w:iCs/>
              </w:rPr>
              <w:t>Performance.</w:t>
            </w:r>
          </w:p>
          <w:p w14:paraId="6BFB0301" w14:textId="77777777" w:rsidR="00001E7C" w:rsidRPr="00001E7C" w:rsidRDefault="00001E7C" w:rsidP="00001E7C">
            <w:pPr>
              <w:pStyle w:val="a8"/>
              <w:widowControl/>
              <w:numPr>
                <w:ilvl w:val="0"/>
                <w:numId w:val="59"/>
              </w:numPr>
              <w:wordWrap/>
              <w:autoSpaceDE/>
              <w:autoSpaceDN/>
              <w:spacing w:afterLines="0" w:after="180"/>
              <w:ind w:leftChars="0"/>
              <w:contextualSpacing/>
              <w:rPr>
                <w:b/>
                <w:bCs/>
                <w:i/>
                <w:iCs/>
              </w:rPr>
            </w:pPr>
            <w:r w:rsidRPr="00001E7C">
              <w:rPr>
                <w:b/>
                <w:bCs/>
                <w:i/>
                <w:iCs/>
              </w:rPr>
              <w:t>Interoperability and RAN4 / testing related aspects.</w:t>
            </w:r>
          </w:p>
          <w:p w14:paraId="139CEC3F" w14:textId="4251A6A5" w:rsidR="00001E7C" w:rsidRPr="00001E7C" w:rsidRDefault="00001E7C" w:rsidP="00001E7C">
            <w:pPr>
              <w:pStyle w:val="a8"/>
              <w:widowControl/>
              <w:numPr>
                <w:ilvl w:val="0"/>
                <w:numId w:val="59"/>
              </w:numPr>
              <w:wordWrap/>
              <w:autoSpaceDE/>
              <w:autoSpaceDN/>
              <w:spacing w:afterLines="0" w:after="180"/>
              <w:ind w:leftChars="0"/>
              <w:contextualSpacing/>
              <w:rPr>
                <w:b/>
                <w:bCs/>
                <w:i/>
                <w:iCs/>
              </w:rPr>
            </w:pPr>
            <w:r w:rsidRPr="00001E7C">
              <w:rPr>
                <w:b/>
                <w:bCs/>
                <w:i/>
                <w:iCs/>
              </w:rPr>
              <w:t>Feasibility.</w:t>
            </w:r>
          </w:p>
        </w:tc>
      </w:tr>
    </w:tbl>
    <w:p w14:paraId="60E0380E" w14:textId="77777777" w:rsidR="006E00C8" w:rsidRDefault="006E00C8" w:rsidP="003B2EF5">
      <w:pPr>
        <w:pStyle w:val="maintext"/>
        <w:ind w:firstLine="440"/>
        <w:rPr>
          <w:lang w:val="en-US"/>
        </w:rPr>
      </w:pPr>
    </w:p>
    <w:p w14:paraId="7FF36D24" w14:textId="01FE9235" w:rsidR="00886683" w:rsidRDefault="00054CC7" w:rsidP="003B2EF5">
      <w:pPr>
        <w:pStyle w:val="maintext"/>
        <w:ind w:firstLine="440"/>
        <w:rPr>
          <w:lang w:val="en-US"/>
        </w:rPr>
      </w:pPr>
      <w:r w:rsidRPr="00054CC7">
        <w:rPr>
          <w:lang w:val="en-US"/>
        </w:rPr>
        <w:t xml:space="preserve">For options </w:t>
      </w:r>
      <w:r>
        <w:rPr>
          <w:lang w:val="en-US"/>
        </w:rPr>
        <w:t>involving</w:t>
      </w:r>
      <w:r w:rsidRPr="00054CC7">
        <w:rPr>
          <w:lang w:val="en-US"/>
        </w:rPr>
        <w:t xml:space="preserve"> </w:t>
      </w:r>
      <w:r>
        <w:rPr>
          <w:lang w:val="en-US"/>
        </w:rPr>
        <w:t xml:space="preserve">the </w:t>
      </w:r>
      <w:r w:rsidRPr="00054CC7">
        <w:rPr>
          <w:lang w:val="en-US"/>
        </w:rPr>
        <w:t>exchang</w:t>
      </w:r>
      <w:r>
        <w:rPr>
          <w:lang w:val="en-US"/>
        </w:rPr>
        <w:t>e of the</w:t>
      </w:r>
      <w:r w:rsidRPr="00054CC7">
        <w:rPr>
          <w:lang w:val="en-US"/>
        </w:rPr>
        <w:t xml:space="preserve"> reference models (i.e., </w:t>
      </w:r>
      <w:r>
        <w:rPr>
          <w:lang w:val="en-US"/>
        </w:rPr>
        <w:t>O</w:t>
      </w:r>
      <w:r w:rsidRPr="00054CC7">
        <w:rPr>
          <w:lang w:val="en-US"/>
        </w:rPr>
        <w:t xml:space="preserve">ptions 1, 3, and 5), UE </w:t>
      </w:r>
      <w:r w:rsidR="00331058">
        <w:rPr>
          <w:lang w:val="en-US"/>
        </w:rPr>
        <w:t xml:space="preserve">or </w:t>
      </w:r>
      <w:r w:rsidRPr="00054CC7">
        <w:rPr>
          <w:lang w:val="en-US"/>
        </w:rPr>
        <w:t>NW may utilize the reference model directly</w:t>
      </w:r>
      <w:r w:rsidR="006B176D">
        <w:rPr>
          <w:lang w:val="en-US"/>
        </w:rPr>
        <w:t xml:space="preserve"> for inference</w:t>
      </w:r>
      <w:r w:rsidRPr="00054CC7">
        <w:rPr>
          <w:lang w:val="en-US"/>
        </w:rPr>
        <w:t>,</w:t>
      </w:r>
      <w:r w:rsidR="005B51FB">
        <w:rPr>
          <w:lang w:val="en-US"/>
        </w:rPr>
        <w:t xml:space="preserve"> or develop non-reference (device-specific) models based on the provided reference model, when direct use</w:t>
      </w:r>
      <w:r w:rsidR="00F01FD1">
        <w:rPr>
          <w:lang w:val="en-US"/>
        </w:rPr>
        <w:t xml:space="preserve"> of the reference model</w:t>
      </w:r>
      <w:r w:rsidR="005B51FB">
        <w:rPr>
          <w:lang w:val="en-US"/>
        </w:rPr>
        <w:t xml:space="preserve"> is impractical by the </w:t>
      </w:r>
      <w:r w:rsidR="005059EF">
        <w:rPr>
          <w:lang w:val="en-US"/>
        </w:rPr>
        <w:t xml:space="preserve">limitation </w:t>
      </w:r>
      <w:r w:rsidR="005B51FB">
        <w:rPr>
          <w:lang w:val="en-US"/>
        </w:rPr>
        <w:t>of computational capability of UE or NW</w:t>
      </w:r>
      <w:r w:rsidR="008F1476">
        <w:rPr>
          <w:lang w:val="en-US"/>
        </w:rPr>
        <w:t xml:space="preserve">. </w:t>
      </w:r>
      <w:r w:rsidR="00CF0802" w:rsidRPr="005B51FB">
        <w:rPr>
          <w:lang w:val="en-US"/>
        </w:rPr>
        <w:t>From a performance perspective, non-reference models may exhibit decreased inference performance compared to reference models</w:t>
      </w:r>
      <w:r w:rsidR="003E1BB7">
        <w:rPr>
          <w:lang w:val="en-US"/>
        </w:rPr>
        <w:t>, depend</w:t>
      </w:r>
      <w:r w:rsidR="00C71E31">
        <w:rPr>
          <w:lang w:val="en-US"/>
        </w:rPr>
        <w:t>ing</w:t>
      </w:r>
      <w:r w:rsidR="003E1BB7">
        <w:rPr>
          <w:lang w:val="en-US"/>
        </w:rPr>
        <w:t xml:space="preserve"> on the implementation of the non-reference model</w:t>
      </w:r>
      <w:r w:rsidR="00CF0802" w:rsidRPr="005B51FB">
        <w:rPr>
          <w:lang w:val="en-US"/>
        </w:rPr>
        <w:t>.</w:t>
      </w:r>
    </w:p>
    <w:p w14:paraId="6A6AD7D6" w14:textId="77777777" w:rsidR="00AD0382" w:rsidRDefault="00AD0382" w:rsidP="003B2EF5">
      <w:pPr>
        <w:pStyle w:val="maintext"/>
        <w:ind w:firstLine="440"/>
        <w:rPr>
          <w:lang w:val="en-US"/>
        </w:rPr>
      </w:pPr>
    </w:p>
    <w:p w14:paraId="446515F6" w14:textId="77777777" w:rsidR="00C56FB2" w:rsidRPr="0081509C" w:rsidRDefault="00C56FB2" w:rsidP="00C56FB2">
      <w:pPr>
        <w:pStyle w:val="maintext"/>
        <w:ind w:firstLine="440"/>
        <w:rPr>
          <w:b/>
          <w:bCs/>
          <w:lang w:val="en-US"/>
        </w:rPr>
      </w:pPr>
      <w:r w:rsidRPr="0081509C">
        <w:rPr>
          <w:b/>
          <w:bCs/>
          <w:lang w:val="en-US"/>
        </w:rPr>
        <w:t>Observation</w:t>
      </w:r>
      <w:r>
        <w:rPr>
          <w:b/>
          <w:bCs/>
          <w:lang w:val="en-US"/>
        </w:rPr>
        <w:t xml:space="preserve"> 1</w:t>
      </w:r>
      <w:r w:rsidRPr="0081509C">
        <w:rPr>
          <w:b/>
          <w:bCs/>
          <w:lang w:val="en-US"/>
        </w:rPr>
        <w:t xml:space="preserve">: For </w:t>
      </w:r>
      <w:r>
        <w:rPr>
          <w:b/>
          <w:bCs/>
          <w:lang w:val="en-US"/>
        </w:rPr>
        <w:t>O</w:t>
      </w:r>
      <w:r w:rsidRPr="0081509C">
        <w:rPr>
          <w:b/>
          <w:bCs/>
          <w:lang w:val="en-US"/>
        </w:rPr>
        <w:t xml:space="preserve">ptions based on exchanging the reference model (i.e., </w:t>
      </w:r>
      <w:r>
        <w:rPr>
          <w:b/>
          <w:bCs/>
          <w:lang w:val="en-US"/>
        </w:rPr>
        <w:t>O</w:t>
      </w:r>
      <w:r w:rsidRPr="0081509C">
        <w:rPr>
          <w:b/>
          <w:bCs/>
          <w:lang w:val="en-US"/>
        </w:rPr>
        <w:t>ptions 1, 3, and 5), performance degradation of non-reference models compared to the reference model can exist.</w:t>
      </w:r>
    </w:p>
    <w:p w14:paraId="01A5F957" w14:textId="77777777" w:rsidR="00060C8D" w:rsidRPr="00060C8D" w:rsidRDefault="00060C8D" w:rsidP="00060C8D">
      <w:pPr>
        <w:pStyle w:val="maintext"/>
        <w:ind w:firstLine="440"/>
        <w:rPr>
          <w:lang w:val="en-US"/>
        </w:rPr>
      </w:pPr>
    </w:p>
    <w:p w14:paraId="150DF5C7" w14:textId="6A50F01D" w:rsidR="0043605B" w:rsidRDefault="001C0C96" w:rsidP="00233808">
      <w:pPr>
        <w:pStyle w:val="maintext"/>
        <w:ind w:firstLine="440"/>
        <w:rPr>
          <w:lang w:val="en-US"/>
        </w:rPr>
      </w:pPr>
      <w:r>
        <w:rPr>
          <w:lang w:val="en-US"/>
        </w:rPr>
        <w:t>For options</w:t>
      </w:r>
      <w:r w:rsidR="00060C8D" w:rsidRPr="00060C8D">
        <w:rPr>
          <w:lang w:val="en-US"/>
        </w:rPr>
        <w:t xml:space="preserve"> </w:t>
      </w:r>
      <w:r w:rsidR="00060C8D">
        <w:rPr>
          <w:lang w:val="en-US"/>
        </w:rPr>
        <w:t>rely</w:t>
      </w:r>
      <w:r w:rsidR="009A763C">
        <w:rPr>
          <w:lang w:val="en-US"/>
        </w:rPr>
        <w:t>ing</w:t>
      </w:r>
      <w:r w:rsidR="00060C8D" w:rsidRPr="00060C8D">
        <w:rPr>
          <w:lang w:val="en-US"/>
        </w:rPr>
        <w:t xml:space="preserve"> on fully standardized models or datasets (</w:t>
      </w:r>
      <w:r w:rsidR="00425E6A">
        <w:rPr>
          <w:lang w:val="en-US"/>
        </w:rPr>
        <w:t>i.e</w:t>
      </w:r>
      <w:r w:rsidR="00060C8D" w:rsidRPr="00060C8D">
        <w:rPr>
          <w:lang w:val="en-US"/>
        </w:rPr>
        <w:t xml:space="preserve">., </w:t>
      </w:r>
      <w:r w:rsidR="00DD343D">
        <w:rPr>
          <w:lang w:val="en-US"/>
        </w:rPr>
        <w:t xml:space="preserve">Options </w:t>
      </w:r>
      <w:r w:rsidR="00060C8D" w:rsidRPr="00060C8D">
        <w:rPr>
          <w:lang w:val="en-US"/>
        </w:rPr>
        <w:t>1 and 2), it is essential to assess the generalization capabilities of these models</w:t>
      </w:r>
      <w:r w:rsidR="00BC40FA">
        <w:rPr>
          <w:lang w:val="en-US"/>
        </w:rPr>
        <w:t xml:space="preserve"> </w:t>
      </w:r>
      <w:r w:rsidR="00BC40FA" w:rsidRPr="00060C8D">
        <w:rPr>
          <w:lang w:val="en-US"/>
        </w:rPr>
        <w:t>across diverse scenarios and configurations</w:t>
      </w:r>
      <w:r w:rsidR="003E6DD2">
        <w:rPr>
          <w:lang w:val="en-US"/>
        </w:rPr>
        <w:t>. This is b</w:t>
      </w:r>
      <w:r w:rsidR="00060C8D" w:rsidRPr="00060C8D">
        <w:rPr>
          <w:lang w:val="en-US"/>
        </w:rPr>
        <w:t>ecause standardized models or datasets may</w:t>
      </w:r>
      <w:r w:rsidR="00142036">
        <w:rPr>
          <w:lang w:val="en-US"/>
        </w:rPr>
        <w:t xml:space="preserve"> need to</w:t>
      </w:r>
      <w:r w:rsidR="00060C8D" w:rsidRPr="00060C8D">
        <w:rPr>
          <w:lang w:val="en-US"/>
        </w:rPr>
        <w:t xml:space="preserve"> aim for global applicability</w:t>
      </w:r>
      <w:r w:rsidR="00D6379C">
        <w:rPr>
          <w:lang w:val="en-US"/>
        </w:rPr>
        <w:t xml:space="preserve"> </w:t>
      </w:r>
      <w:r w:rsidR="00060C8D" w:rsidRPr="00060C8D">
        <w:rPr>
          <w:lang w:val="en-US"/>
        </w:rPr>
        <w:t xml:space="preserve">due to the </w:t>
      </w:r>
      <w:r w:rsidR="005C089C">
        <w:rPr>
          <w:lang w:val="en-US"/>
        </w:rPr>
        <w:t xml:space="preserve">efforts of the </w:t>
      </w:r>
      <w:r w:rsidR="00060C8D" w:rsidRPr="00060C8D">
        <w:rPr>
          <w:lang w:val="en-US"/>
        </w:rPr>
        <w:t>standardization process</w:t>
      </w:r>
      <w:r w:rsidR="001C71B2">
        <w:rPr>
          <w:lang w:val="en-US"/>
        </w:rPr>
        <w:t xml:space="preserve">, </w:t>
      </w:r>
      <w:r w:rsidR="00D6379C" w:rsidRPr="00060C8D">
        <w:rPr>
          <w:lang w:val="en-US"/>
        </w:rPr>
        <w:t xml:space="preserve">potentially resulting in a limited number of </w:t>
      </w:r>
      <w:r w:rsidR="0099069C">
        <w:rPr>
          <w:lang w:val="en-US"/>
        </w:rPr>
        <w:t xml:space="preserve">standardized </w:t>
      </w:r>
      <w:r w:rsidR="00D6379C" w:rsidRPr="00060C8D">
        <w:rPr>
          <w:lang w:val="en-US"/>
        </w:rPr>
        <w:t>models or datasets</w:t>
      </w:r>
      <w:r w:rsidR="00060C8D" w:rsidRPr="00060C8D">
        <w:rPr>
          <w:lang w:val="en-US"/>
        </w:rPr>
        <w:t>.</w:t>
      </w:r>
      <w:r w:rsidR="00233808">
        <w:rPr>
          <w:rFonts w:hint="eastAsia"/>
          <w:lang w:val="en-US"/>
        </w:rPr>
        <w:t xml:space="preserve"> </w:t>
      </w:r>
      <w:r w:rsidR="00E57632">
        <w:rPr>
          <w:lang w:val="en-US"/>
        </w:rPr>
        <w:t>In contrast, g</w:t>
      </w:r>
      <w:r w:rsidR="00233808" w:rsidRPr="00233808">
        <w:rPr>
          <w:lang w:val="en-US"/>
        </w:rPr>
        <w:t xml:space="preserve">iven that the other options </w:t>
      </w:r>
      <w:r w:rsidR="00F95175">
        <w:rPr>
          <w:lang w:val="en-US"/>
        </w:rPr>
        <w:t xml:space="preserve">(i.e., </w:t>
      </w:r>
      <w:r w:rsidR="00114B8C">
        <w:rPr>
          <w:lang w:val="en-US"/>
        </w:rPr>
        <w:t xml:space="preserve">Options </w:t>
      </w:r>
      <w:r w:rsidR="00F95175">
        <w:rPr>
          <w:lang w:val="en-US"/>
        </w:rPr>
        <w:t xml:space="preserve">3~5) </w:t>
      </w:r>
      <w:r w:rsidR="00233808">
        <w:rPr>
          <w:lang w:val="en-US"/>
        </w:rPr>
        <w:t xml:space="preserve">may </w:t>
      </w:r>
      <w:r w:rsidR="00233808" w:rsidRPr="00233808">
        <w:rPr>
          <w:lang w:val="en-US"/>
        </w:rPr>
        <w:t>facilitate the development of local</w:t>
      </w:r>
      <w:r w:rsidR="00233808">
        <w:rPr>
          <w:lang w:val="en-US"/>
        </w:rPr>
        <w:t>ized</w:t>
      </w:r>
      <w:r w:rsidR="00233808" w:rsidRPr="00233808">
        <w:rPr>
          <w:lang w:val="en-US"/>
        </w:rPr>
        <w:t xml:space="preserve"> models, </w:t>
      </w:r>
      <w:r w:rsidR="0043605B">
        <w:rPr>
          <w:lang w:val="en-US"/>
        </w:rPr>
        <w:t xml:space="preserve">the verification of generalization performance might not be </w:t>
      </w:r>
      <w:r w:rsidR="005076DD">
        <w:rPr>
          <w:lang w:val="en-US"/>
        </w:rPr>
        <w:t xml:space="preserve">much </w:t>
      </w:r>
      <w:r w:rsidR="001141CF">
        <w:rPr>
          <w:lang w:val="en-US"/>
        </w:rPr>
        <w:t>required</w:t>
      </w:r>
      <w:r w:rsidR="00650208">
        <w:rPr>
          <w:lang w:val="en-US"/>
        </w:rPr>
        <w:t>.</w:t>
      </w:r>
    </w:p>
    <w:p w14:paraId="5868D3D7" w14:textId="77777777" w:rsidR="0064372A" w:rsidRDefault="0064372A" w:rsidP="00233808">
      <w:pPr>
        <w:pStyle w:val="maintext"/>
        <w:ind w:firstLine="440"/>
        <w:rPr>
          <w:lang w:val="en-US"/>
        </w:rPr>
      </w:pPr>
    </w:p>
    <w:p w14:paraId="59DC22F8" w14:textId="10721D01" w:rsidR="0064372A" w:rsidRDefault="0064372A" w:rsidP="00233808">
      <w:pPr>
        <w:pStyle w:val="maintext"/>
        <w:ind w:firstLine="440"/>
        <w:rPr>
          <w:b/>
          <w:bCs/>
          <w:lang w:val="en-US"/>
        </w:rPr>
      </w:pPr>
      <w:r w:rsidRPr="0081509C">
        <w:rPr>
          <w:b/>
          <w:bCs/>
          <w:lang w:val="en-US"/>
        </w:rPr>
        <w:t>Observation</w:t>
      </w:r>
      <w:r>
        <w:rPr>
          <w:b/>
          <w:bCs/>
          <w:lang w:val="en-US"/>
        </w:rPr>
        <w:t xml:space="preserve"> </w:t>
      </w:r>
      <w:r w:rsidR="008748A2">
        <w:rPr>
          <w:b/>
          <w:bCs/>
          <w:lang w:val="en-US"/>
        </w:rPr>
        <w:t>2</w:t>
      </w:r>
      <w:r w:rsidRPr="0081509C">
        <w:rPr>
          <w:b/>
          <w:bCs/>
          <w:lang w:val="en-US"/>
        </w:rPr>
        <w:t xml:space="preserve">: For </w:t>
      </w:r>
      <w:r>
        <w:rPr>
          <w:b/>
          <w:bCs/>
          <w:lang w:val="en-US"/>
        </w:rPr>
        <w:t>O</w:t>
      </w:r>
      <w:r w:rsidRPr="0081509C">
        <w:rPr>
          <w:b/>
          <w:bCs/>
          <w:lang w:val="en-US"/>
        </w:rPr>
        <w:t xml:space="preserve">ptions based on the sharing of fully standardized models or datasets (i.e., </w:t>
      </w:r>
      <w:r>
        <w:rPr>
          <w:b/>
          <w:bCs/>
          <w:lang w:val="en-US"/>
        </w:rPr>
        <w:t>O</w:t>
      </w:r>
      <w:r w:rsidRPr="0081509C">
        <w:rPr>
          <w:b/>
          <w:bCs/>
          <w:lang w:val="en-US"/>
        </w:rPr>
        <w:t>ptions 1 and 2),</w:t>
      </w:r>
      <w:r>
        <w:rPr>
          <w:b/>
          <w:bCs/>
          <w:lang w:val="en-US"/>
        </w:rPr>
        <w:t xml:space="preserve"> large standardization efforts are </w:t>
      </w:r>
      <w:r w:rsidR="005D5FC8">
        <w:rPr>
          <w:b/>
          <w:bCs/>
          <w:lang w:val="en-US"/>
        </w:rPr>
        <w:t xml:space="preserve">expected to be </w:t>
      </w:r>
      <w:r>
        <w:rPr>
          <w:b/>
          <w:bCs/>
          <w:lang w:val="en-US"/>
        </w:rPr>
        <w:t>required.</w:t>
      </w:r>
    </w:p>
    <w:p w14:paraId="671653D9" w14:textId="77777777" w:rsidR="008748A2" w:rsidRDefault="008748A2" w:rsidP="000D6BC6">
      <w:pPr>
        <w:pStyle w:val="maintext"/>
        <w:ind w:firstLine="440"/>
        <w:rPr>
          <w:b/>
          <w:bCs/>
          <w:lang w:val="en-US"/>
        </w:rPr>
      </w:pPr>
    </w:p>
    <w:p w14:paraId="4F98C106" w14:textId="05952BAD" w:rsidR="000D6BC6" w:rsidRPr="0081509C" w:rsidRDefault="000D6BC6" w:rsidP="000D6BC6">
      <w:pPr>
        <w:pStyle w:val="maintext"/>
        <w:ind w:firstLine="440"/>
        <w:rPr>
          <w:b/>
          <w:bCs/>
          <w:lang w:val="en-US"/>
        </w:rPr>
      </w:pPr>
      <w:r w:rsidRPr="0081509C">
        <w:rPr>
          <w:b/>
          <w:bCs/>
          <w:lang w:val="en-US"/>
        </w:rPr>
        <w:t>Observation</w:t>
      </w:r>
      <w:r>
        <w:rPr>
          <w:b/>
          <w:bCs/>
          <w:lang w:val="en-US"/>
        </w:rPr>
        <w:t xml:space="preserve"> </w:t>
      </w:r>
      <w:r w:rsidR="008748A2">
        <w:rPr>
          <w:b/>
          <w:bCs/>
          <w:lang w:val="en-US"/>
        </w:rPr>
        <w:t>3</w:t>
      </w:r>
      <w:r w:rsidRPr="0081509C">
        <w:rPr>
          <w:b/>
          <w:bCs/>
          <w:lang w:val="en-US"/>
        </w:rPr>
        <w:t xml:space="preserve">: For </w:t>
      </w:r>
      <w:r>
        <w:rPr>
          <w:b/>
          <w:bCs/>
          <w:lang w:val="en-US"/>
        </w:rPr>
        <w:t>O</w:t>
      </w:r>
      <w:r w:rsidRPr="0081509C">
        <w:rPr>
          <w:b/>
          <w:bCs/>
          <w:lang w:val="en-US"/>
        </w:rPr>
        <w:t xml:space="preserve">ptions based on the sharing of fully standardized models or datasets (i.e., </w:t>
      </w:r>
      <w:r>
        <w:rPr>
          <w:b/>
          <w:bCs/>
          <w:lang w:val="en-US"/>
        </w:rPr>
        <w:t>O</w:t>
      </w:r>
      <w:r w:rsidRPr="0081509C">
        <w:rPr>
          <w:b/>
          <w:bCs/>
          <w:lang w:val="en-US"/>
        </w:rPr>
        <w:t>ptions 1 and 2), assessments of generalized performances are important, because the number of standardized models or datasets may be limited</w:t>
      </w:r>
      <w:r w:rsidR="00082F01">
        <w:rPr>
          <w:b/>
          <w:bCs/>
          <w:lang w:val="en-US"/>
        </w:rPr>
        <w:t xml:space="preserve"> due to the large standardization efforts</w:t>
      </w:r>
      <w:r w:rsidRPr="0081509C">
        <w:rPr>
          <w:b/>
          <w:bCs/>
          <w:lang w:val="en-US"/>
        </w:rPr>
        <w:t>.</w:t>
      </w:r>
    </w:p>
    <w:p w14:paraId="75B42E33" w14:textId="77777777" w:rsidR="00E0420C" w:rsidRPr="000D6BC6" w:rsidRDefault="00E0420C" w:rsidP="00233808">
      <w:pPr>
        <w:pStyle w:val="maintext"/>
        <w:ind w:firstLine="440"/>
        <w:rPr>
          <w:lang w:val="en-US"/>
        </w:rPr>
      </w:pPr>
    </w:p>
    <w:p w14:paraId="5B833514" w14:textId="2EF00A95" w:rsidR="002159D4" w:rsidRDefault="009135A4" w:rsidP="00233808">
      <w:pPr>
        <w:pStyle w:val="maintext"/>
        <w:ind w:firstLine="440"/>
        <w:rPr>
          <w:rFonts w:hint="eastAsia"/>
          <w:lang w:val="en-US"/>
        </w:rPr>
      </w:pPr>
      <w:r w:rsidRPr="009135A4">
        <w:rPr>
          <w:lang w:val="en-US"/>
        </w:rPr>
        <w:t xml:space="preserve">When considering the feasibility of each </w:t>
      </w:r>
      <w:r w:rsidR="00285478">
        <w:rPr>
          <w:lang w:val="en-US"/>
        </w:rPr>
        <w:t xml:space="preserve">inter-vendor training collaboration </w:t>
      </w:r>
      <w:r w:rsidRPr="009135A4">
        <w:rPr>
          <w:lang w:val="en-US"/>
        </w:rPr>
        <w:t xml:space="preserve">option, </w:t>
      </w:r>
      <w:r w:rsidR="00285478">
        <w:rPr>
          <w:lang w:val="en-US"/>
        </w:rPr>
        <w:t>it is important to take into account the</w:t>
      </w:r>
      <w:r w:rsidR="00851B70">
        <w:rPr>
          <w:lang w:val="en-US"/>
        </w:rPr>
        <w:t xml:space="preserve"> delivery method</w:t>
      </w:r>
      <w:r w:rsidRPr="009135A4">
        <w:rPr>
          <w:lang w:val="en-US"/>
        </w:rPr>
        <w:t>.</w:t>
      </w:r>
      <w:r>
        <w:rPr>
          <w:lang w:val="en-US"/>
        </w:rPr>
        <w:t xml:space="preserve"> </w:t>
      </w:r>
      <w:r w:rsidR="00816E31" w:rsidRPr="00816E31">
        <w:rPr>
          <w:lang w:val="en-US"/>
        </w:rPr>
        <w:t>Options 1 and 2, which depend on fully standardized models or datasets, are typically associated with offline delivery. This is due to the standardized nature of the reference model</w:t>
      </w:r>
      <w:r w:rsidR="005D3D1F">
        <w:rPr>
          <w:lang w:val="en-US"/>
        </w:rPr>
        <w:t>s</w:t>
      </w:r>
      <w:r w:rsidR="00816E31" w:rsidRPr="00816E31">
        <w:rPr>
          <w:lang w:val="en-US"/>
        </w:rPr>
        <w:t xml:space="preserve"> or dataset</w:t>
      </w:r>
      <w:r w:rsidR="005D3D1F">
        <w:rPr>
          <w:lang w:val="en-US"/>
        </w:rPr>
        <w:t>s</w:t>
      </w:r>
      <w:r w:rsidR="00816E31" w:rsidRPr="00816E31">
        <w:rPr>
          <w:lang w:val="en-US"/>
        </w:rPr>
        <w:t xml:space="preserve">, which </w:t>
      </w:r>
      <w:r w:rsidR="005D3D1F">
        <w:rPr>
          <w:lang w:val="en-US"/>
        </w:rPr>
        <w:t>are</w:t>
      </w:r>
      <w:r w:rsidR="00816E31" w:rsidRPr="00816E31">
        <w:rPr>
          <w:lang w:val="en-US"/>
        </w:rPr>
        <w:t xml:space="preserve"> </w:t>
      </w:r>
      <w:r w:rsidR="005D3D1F">
        <w:rPr>
          <w:lang w:val="en-US"/>
        </w:rPr>
        <w:t xml:space="preserve">entirely </w:t>
      </w:r>
      <w:r w:rsidR="006B0E01">
        <w:rPr>
          <w:lang w:val="en-US"/>
        </w:rPr>
        <w:t>available</w:t>
      </w:r>
      <w:r w:rsidR="00816E31" w:rsidRPr="00816E31">
        <w:rPr>
          <w:lang w:val="en-US"/>
        </w:rPr>
        <w:t xml:space="preserve"> to UE or NW vendors for the development of </w:t>
      </w:r>
      <w:r w:rsidR="00441912">
        <w:rPr>
          <w:lang w:val="en-US"/>
        </w:rPr>
        <w:t>(</w:t>
      </w:r>
      <w:r w:rsidR="00816E31" w:rsidRPr="00816E31">
        <w:rPr>
          <w:lang w:val="en-US"/>
        </w:rPr>
        <w:t>non-reference</w:t>
      </w:r>
      <w:r w:rsidR="00441912">
        <w:rPr>
          <w:lang w:val="en-US"/>
        </w:rPr>
        <w:t>)</w:t>
      </w:r>
      <w:r w:rsidR="00816E31" w:rsidRPr="00816E31">
        <w:rPr>
          <w:lang w:val="en-US"/>
        </w:rPr>
        <w:t xml:space="preserve"> models.</w:t>
      </w:r>
      <w:r w:rsidR="002159D4">
        <w:rPr>
          <w:lang w:val="en-US"/>
        </w:rPr>
        <w:t xml:space="preserve"> </w:t>
      </w:r>
      <w:r w:rsidR="003F601B">
        <w:rPr>
          <w:lang w:val="en-US"/>
        </w:rPr>
        <w:t>In contrast, t</w:t>
      </w:r>
      <w:r w:rsidR="002159D4">
        <w:rPr>
          <w:lang w:val="en-US"/>
        </w:rPr>
        <w:t xml:space="preserve">he other options (i.e., Options 3~5) </w:t>
      </w:r>
      <w:r w:rsidR="003F601B">
        <w:rPr>
          <w:lang w:val="en-US"/>
        </w:rPr>
        <w:t xml:space="preserve">are not fully standardized and may be assumed to be either OTA or offline delivery. </w:t>
      </w:r>
    </w:p>
    <w:p w14:paraId="0CC11466" w14:textId="77777777" w:rsidR="002159D4" w:rsidRDefault="002159D4" w:rsidP="00233808">
      <w:pPr>
        <w:pStyle w:val="maintext"/>
        <w:ind w:firstLine="440"/>
        <w:rPr>
          <w:lang w:val="en-US"/>
        </w:rPr>
      </w:pPr>
    </w:p>
    <w:p w14:paraId="09430EBF" w14:textId="53981742" w:rsidR="00214883" w:rsidRDefault="009135A4" w:rsidP="00233808">
      <w:pPr>
        <w:pStyle w:val="maintext"/>
        <w:ind w:firstLine="440"/>
        <w:rPr>
          <w:lang w:val="en-US"/>
        </w:rPr>
      </w:pPr>
      <w:r>
        <w:rPr>
          <w:lang w:val="en-US"/>
        </w:rPr>
        <w:t xml:space="preserve">For the case of data delivery via </w:t>
      </w:r>
      <w:r w:rsidR="002D5498" w:rsidRPr="002D5498">
        <w:rPr>
          <w:lang w:val="en-US"/>
        </w:rPr>
        <w:t xml:space="preserve">OTA, </w:t>
      </w:r>
      <w:r w:rsidR="00BC75D7">
        <w:rPr>
          <w:lang w:val="en-US"/>
        </w:rPr>
        <w:t xml:space="preserve">online </w:t>
      </w:r>
      <w:r w:rsidR="007E6E0F">
        <w:rPr>
          <w:lang w:val="en-US"/>
        </w:rPr>
        <w:t xml:space="preserve">training </w:t>
      </w:r>
      <w:r w:rsidR="002D5498" w:rsidRPr="002D5498">
        <w:rPr>
          <w:lang w:val="en-US"/>
        </w:rPr>
        <w:t xml:space="preserve">based on dataset exchange (i.e., </w:t>
      </w:r>
      <w:r w:rsidR="00CF04BC">
        <w:rPr>
          <w:lang w:val="en-US"/>
        </w:rPr>
        <w:t>O</w:t>
      </w:r>
      <w:r w:rsidR="002D5498" w:rsidRPr="002D5498">
        <w:rPr>
          <w:lang w:val="en-US"/>
        </w:rPr>
        <w:t xml:space="preserve">ption 4) appears less feasible primarily due to the typically large size of datasets and the considerable training time needed </w:t>
      </w:r>
      <w:r w:rsidR="00D95FB4">
        <w:rPr>
          <w:lang w:val="en-US"/>
        </w:rPr>
        <w:t xml:space="preserve">in </w:t>
      </w:r>
      <w:r w:rsidR="00D95FB4">
        <w:rPr>
          <w:lang w:val="en-US"/>
        </w:rPr>
        <w:lastRenderedPageBreak/>
        <w:t>addition to the</w:t>
      </w:r>
      <w:r w:rsidR="00CF04BC">
        <w:rPr>
          <w:lang w:val="en-US"/>
        </w:rPr>
        <w:t xml:space="preserve"> </w:t>
      </w:r>
      <w:r w:rsidR="002D5498" w:rsidRPr="002D5498">
        <w:rPr>
          <w:lang w:val="en-US"/>
        </w:rPr>
        <w:t xml:space="preserve">delivery. Similarly, exchanging reference models for </w:t>
      </w:r>
      <w:r w:rsidR="00C145EA">
        <w:rPr>
          <w:lang w:val="en-US"/>
        </w:rPr>
        <w:t xml:space="preserve">the </w:t>
      </w:r>
      <w:r w:rsidR="00D95FB4">
        <w:rPr>
          <w:lang w:val="en-US"/>
        </w:rPr>
        <w:t xml:space="preserve">development of </w:t>
      </w:r>
      <w:r w:rsidR="002D5498" w:rsidRPr="002D5498">
        <w:rPr>
          <w:lang w:val="en-US"/>
        </w:rPr>
        <w:t xml:space="preserve">non-reference model (i.e., </w:t>
      </w:r>
      <w:r w:rsidR="004E749E">
        <w:rPr>
          <w:lang w:val="en-US"/>
        </w:rPr>
        <w:t>O</w:t>
      </w:r>
      <w:r w:rsidR="002D5498" w:rsidRPr="002D5498">
        <w:rPr>
          <w:lang w:val="en-US"/>
        </w:rPr>
        <w:t xml:space="preserve">ptions 3 and 5) seems </w:t>
      </w:r>
      <w:r w:rsidR="004923E0">
        <w:rPr>
          <w:lang w:val="en-US"/>
        </w:rPr>
        <w:t xml:space="preserve">also </w:t>
      </w:r>
      <w:r w:rsidR="002D5498" w:rsidRPr="002D5498">
        <w:rPr>
          <w:lang w:val="en-US"/>
        </w:rPr>
        <w:t xml:space="preserve">less </w:t>
      </w:r>
      <w:r w:rsidR="00D95FB4">
        <w:rPr>
          <w:lang w:val="en-US"/>
        </w:rPr>
        <w:t xml:space="preserve">feasible </w:t>
      </w:r>
      <w:r w:rsidR="002D5498" w:rsidRPr="002D5498">
        <w:rPr>
          <w:lang w:val="en-US"/>
        </w:rPr>
        <w:t>due to the</w:t>
      </w:r>
      <w:r w:rsidR="00816F98">
        <w:rPr>
          <w:lang w:val="en-US"/>
        </w:rPr>
        <w:t xml:space="preserve"> additional</w:t>
      </w:r>
      <w:r w:rsidR="002D5498" w:rsidRPr="002D5498">
        <w:rPr>
          <w:lang w:val="en-US"/>
        </w:rPr>
        <w:t xml:space="preserve"> training time. In </w:t>
      </w:r>
      <w:r w:rsidR="00214883">
        <w:rPr>
          <w:lang w:val="en-US"/>
        </w:rPr>
        <w:t>our view</w:t>
      </w:r>
      <w:r w:rsidR="002D5498" w:rsidRPr="002D5498">
        <w:rPr>
          <w:lang w:val="en-US"/>
        </w:rPr>
        <w:t xml:space="preserve">, when considering OTA data exchange, </w:t>
      </w:r>
      <w:r w:rsidR="00214883">
        <w:rPr>
          <w:lang w:val="en-US"/>
        </w:rPr>
        <w:t xml:space="preserve">the delivery of the reference model </w:t>
      </w:r>
      <w:r w:rsidR="00B35FFA">
        <w:rPr>
          <w:lang w:val="en-US"/>
        </w:rPr>
        <w:t>for direct use for inferences is the only feasible option.</w:t>
      </w:r>
      <w:r w:rsidR="00837A6F">
        <w:rPr>
          <w:lang w:val="en-US"/>
        </w:rPr>
        <w:t xml:space="preserve"> Note that direct use is only applicable when the </w:t>
      </w:r>
      <w:r w:rsidR="00837A6F" w:rsidRPr="002D5498">
        <w:rPr>
          <w:lang w:val="en-US"/>
        </w:rPr>
        <w:t>device's processing capabilities (e.g., UE or NW) are sufficient to support such inference.</w:t>
      </w:r>
    </w:p>
    <w:p w14:paraId="798156C3" w14:textId="77777777" w:rsidR="00F14828" w:rsidRDefault="00F14828" w:rsidP="00233808">
      <w:pPr>
        <w:pStyle w:val="maintext"/>
        <w:ind w:firstLine="440"/>
        <w:rPr>
          <w:lang w:val="en-US"/>
        </w:rPr>
      </w:pPr>
    </w:p>
    <w:p w14:paraId="4A7877A8" w14:textId="796FE72A" w:rsidR="00F14828" w:rsidRDefault="00F14828" w:rsidP="00233808">
      <w:pPr>
        <w:pStyle w:val="maintext"/>
        <w:ind w:firstLine="440"/>
        <w:rPr>
          <w:lang w:val="en-US"/>
        </w:rPr>
      </w:pPr>
      <w:r w:rsidRPr="00F14828">
        <w:rPr>
          <w:lang w:val="en-US"/>
        </w:rPr>
        <w:t xml:space="preserve">When </w:t>
      </w:r>
      <w:r>
        <w:rPr>
          <w:lang w:val="en-US"/>
        </w:rPr>
        <w:t xml:space="preserve">considering the offline exchange of model or dataset, </w:t>
      </w:r>
      <w:r w:rsidRPr="00F14828">
        <w:rPr>
          <w:lang w:val="en-US"/>
        </w:rPr>
        <w:t>all options (</w:t>
      </w:r>
      <w:r>
        <w:rPr>
          <w:lang w:val="en-US"/>
        </w:rPr>
        <w:t xml:space="preserve">i.e., Option </w:t>
      </w:r>
      <w:r w:rsidRPr="00F14828">
        <w:rPr>
          <w:lang w:val="en-US"/>
        </w:rPr>
        <w:t xml:space="preserve">3, 4, and 5) are suitable for </w:t>
      </w:r>
      <w:r>
        <w:rPr>
          <w:lang w:val="en-US"/>
        </w:rPr>
        <w:t xml:space="preserve">developing </w:t>
      </w:r>
      <w:r w:rsidRPr="00F14828">
        <w:rPr>
          <w:lang w:val="en-US"/>
        </w:rPr>
        <w:t>non-reference models. It's important to</w:t>
      </w:r>
      <w:r w:rsidR="003631B8">
        <w:rPr>
          <w:lang w:val="en-US"/>
        </w:rPr>
        <w:t xml:space="preserve"> note</w:t>
      </w:r>
      <w:r w:rsidRPr="00F14828">
        <w:rPr>
          <w:lang w:val="en-US"/>
        </w:rPr>
        <w:t xml:space="preserve"> that non-reference models </w:t>
      </w:r>
      <w:r w:rsidR="00DC35D5">
        <w:rPr>
          <w:lang w:val="en-US"/>
        </w:rPr>
        <w:t>developed</w:t>
      </w:r>
      <w:r w:rsidRPr="00F14828">
        <w:rPr>
          <w:lang w:val="en-US"/>
        </w:rPr>
        <w:t xml:space="preserve"> through </w:t>
      </w:r>
      <w:r w:rsidR="000A570A">
        <w:rPr>
          <w:lang w:val="en-US"/>
        </w:rPr>
        <w:t xml:space="preserve">the </w:t>
      </w:r>
      <w:r w:rsidRPr="00F14828">
        <w:rPr>
          <w:lang w:val="en-US"/>
        </w:rPr>
        <w:t xml:space="preserve">offline exchange of reference models or datasets can be stored in a central or vendor-specific </w:t>
      </w:r>
      <w:r w:rsidR="00B30265">
        <w:rPr>
          <w:lang w:val="en-US"/>
        </w:rPr>
        <w:t>repository</w:t>
      </w:r>
      <w:r w:rsidR="004B37A1">
        <w:rPr>
          <w:lang w:val="en-US"/>
        </w:rPr>
        <w:t>(s)</w:t>
      </w:r>
      <w:r w:rsidRPr="00F14828">
        <w:rPr>
          <w:lang w:val="en-US"/>
        </w:rPr>
        <w:t xml:space="preserve">, then delivered </w:t>
      </w:r>
      <w:r w:rsidR="005B5B90">
        <w:rPr>
          <w:lang w:val="en-US"/>
        </w:rPr>
        <w:t xml:space="preserve">via OTA </w:t>
      </w:r>
      <w:r w:rsidRPr="00F14828">
        <w:rPr>
          <w:lang w:val="en-US"/>
        </w:rPr>
        <w:t>and used for inference.</w:t>
      </w:r>
    </w:p>
    <w:p w14:paraId="177C5D04" w14:textId="77777777" w:rsidR="0051005A" w:rsidRDefault="0051005A" w:rsidP="0051005A">
      <w:pPr>
        <w:pStyle w:val="maintext"/>
        <w:ind w:firstLine="440"/>
        <w:rPr>
          <w:lang w:val="en-US"/>
        </w:rPr>
      </w:pPr>
    </w:p>
    <w:p w14:paraId="1E63A95D" w14:textId="6B902E88" w:rsidR="00062F61" w:rsidRDefault="00224931" w:rsidP="00224931">
      <w:pPr>
        <w:pStyle w:val="maintext"/>
        <w:ind w:firstLine="440"/>
        <w:rPr>
          <w:b/>
          <w:bCs/>
          <w:lang w:val="en-US"/>
        </w:rPr>
      </w:pPr>
      <w:r w:rsidRPr="006019C8">
        <w:rPr>
          <w:b/>
          <w:bCs/>
          <w:lang w:val="en-US"/>
        </w:rPr>
        <w:t>Observation</w:t>
      </w:r>
      <w:r>
        <w:rPr>
          <w:b/>
          <w:bCs/>
          <w:lang w:val="en-US"/>
        </w:rPr>
        <w:t xml:space="preserve"> </w:t>
      </w:r>
      <w:r w:rsidR="00C33B78">
        <w:rPr>
          <w:b/>
          <w:bCs/>
          <w:lang w:val="en-US"/>
        </w:rPr>
        <w:t>4</w:t>
      </w:r>
      <w:r w:rsidRPr="006019C8">
        <w:rPr>
          <w:b/>
          <w:bCs/>
          <w:lang w:val="en-US"/>
        </w:rPr>
        <w:t xml:space="preserve">: </w:t>
      </w:r>
      <w:r w:rsidR="005C4F68">
        <w:rPr>
          <w:b/>
          <w:bCs/>
          <w:lang w:val="en-US"/>
        </w:rPr>
        <w:t>When c</w:t>
      </w:r>
      <w:r w:rsidR="00062F61" w:rsidRPr="00062F61">
        <w:rPr>
          <w:b/>
          <w:bCs/>
          <w:lang w:val="en-US"/>
        </w:rPr>
        <w:t xml:space="preserve">onsidering </w:t>
      </w:r>
      <w:r w:rsidR="00DD6415" w:rsidRPr="00DD6415">
        <w:rPr>
          <w:b/>
          <w:bCs/>
          <w:lang w:val="en-US"/>
        </w:rPr>
        <w:t>over</w:t>
      </w:r>
      <w:r w:rsidR="00AB463C">
        <w:rPr>
          <w:b/>
          <w:bCs/>
          <w:lang w:val="en-US"/>
        </w:rPr>
        <w:t>-the-</w:t>
      </w:r>
      <w:r w:rsidR="00DD6415" w:rsidRPr="00DD6415">
        <w:rPr>
          <w:b/>
          <w:bCs/>
          <w:lang w:val="en-US"/>
        </w:rPr>
        <w:t>air-interface</w:t>
      </w:r>
      <w:r w:rsidR="00062F61" w:rsidRPr="00062F61">
        <w:rPr>
          <w:b/>
          <w:bCs/>
          <w:lang w:val="en-US"/>
        </w:rPr>
        <w:t xml:space="preserve"> </w:t>
      </w:r>
      <w:r w:rsidR="00062F61">
        <w:rPr>
          <w:b/>
          <w:bCs/>
          <w:lang w:val="en-US"/>
        </w:rPr>
        <w:t>delivery</w:t>
      </w:r>
      <w:r w:rsidR="00062F61" w:rsidRPr="00062F61">
        <w:rPr>
          <w:b/>
          <w:bCs/>
          <w:lang w:val="en-US"/>
        </w:rPr>
        <w:t xml:space="preserve">, </w:t>
      </w:r>
      <w:r w:rsidR="00970DC8">
        <w:rPr>
          <w:b/>
          <w:bCs/>
          <w:lang w:val="en-US"/>
        </w:rPr>
        <w:t xml:space="preserve">inter-vendor </w:t>
      </w:r>
      <w:r w:rsidR="00077591">
        <w:rPr>
          <w:b/>
          <w:bCs/>
          <w:lang w:val="en-US"/>
        </w:rPr>
        <w:t xml:space="preserve">training </w:t>
      </w:r>
      <w:r w:rsidR="005C4F68">
        <w:rPr>
          <w:b/>
          <w:bCs/>
          <w:lang w:val="en-US"/>
        </w:rPr>
        <w:t xml:space="preserve">based on the dataset delivery </w:t>
      </w:r>
      <w:r w:rsidR="00062F61">
        <w:rPr>
          <w:b/>
          <w:bCs/>
          <w:lang w:val="en-US"/>
        </w:rPr>
        <w:t>(i.e., O</w:t>
      </w:r>
      <w:r w:rsidR="00062F61" w:rsidRPr="00062F61">
        <w:rPr>
          <w:b/>
          <w:bCs/>
          <w:lang w:val="en-US"/>
        </w:rPr>
        <w:t>ption 4</w:t>
      </w:r>
      <w:r w:rsidR="00062F61">
        <w:rPr>
          <w:b/>
          <w:bCs/>
          <w:lang w:val="en-US"/>
        </w:rPr>
        <w:t>)</w:t>
      </w:r>
      <w:r w:rsidR="00062F61" w:rsidRPr="00062F61">
        <w:rPr>
          <w:b/>
          <w:bCs/>
          <w:lang w:val="en-US"/>
        </w:rPr>
        <w:t xml:space="preserve"> is </w:t>
      </w:r>
      <w:r w:rsidR="00877C74">
        <w:rPr>
          <w:b/>
          <w:bCs/>
          <w:lang w:val="en-US"/>
        </w:rPr>
        <w:t>less</w:t>
      </w:r>
      <w:r w:rsidR="00062F61" w:rsidRPr="00062F61">
        <w:rPr>
          <w:b/>
          <w:bCs/>
          <w:lang w:val="en-US"/>
        </w:rPr>
        <w:t xml:space="preserve"> </w:t>
      </w:r>
      <w:r w:rsidR="00062F61">
        <w:rPr>
          <w:b/>
          <w:bCs/>
          <w:lang w:val="en-US"/>
        </w:rPr>
        <w:t>feasible</w:t>
      </w:r>
      <w:r w:rsidR="0073152F">
        <w:rPr>
          <w:b/>
          <w:bCs/>
          <w:lang w:val="en-US"/>
        </w:rPr>
        <w:t>, due to the size of datasets and additional training time</w:t>
      </w:r>
      <w:r w:rsidR="00062F61">
        <w:rPr>
          <w:b/>
          <w:bCs/>
          <w:lang w:val="en-US"/>
        </w:rPr>
        <w:t>.</w:t>
      </w:r>
    </w:p>
    <w:p w14:paraId="25D5755C" w14:textId="77777777" w:rsidR="00062F61" w:rsidRDefault="00062F61" w:rsidP="00224931">
      <w:pPr>
        <w:pStyle w:val="maintext"/>
        <w:ind w:firstLine="440"/>
        <w:rPr>
          <w:b/>
          <w:bCs/>
          <w:lang w:val="en-US"/>
        </w:rPr>
      </w:pPr>
    </w:p>
    <w:p w14:paraId="7A6F5F8C" w14:textId="0BD65359" w:rsidR="00C63D81" w:rsidRDefault="00C63D81" w:rsidP="00C63D81">
      <w:pPr>
        <w:pStyle w:val="maintext"/>
        <w:ind w:firstLine="440"/>
        <w:rPr>
          <w:b/>
          <w:bCs/>
          <w:lang w:val="en-US"/>
        </w:rPr>
      </w:pPr>
      <w:r w:rsidRPr="006019C8">
        <w:rPr>
          <w:b/>
          <w:bCs/>
          <w:lang w:val="en-US"/>
        </w:rPr>
        <w:t>Observation</w:t>
      </w:r>
      <w:r>
        <w:rPr>
          <w:b/>
          <w:bCs/>
          <w:lang w:val="en-US"/>
        </w:rPr>
        <w:t xml:space="preserve"> </w:t>
      </w:r>
      <w:r w:rsidR="00180DCF">
        <w:rPr>
          <w:b/>
          <w:bCs/>
          <w:lang w:val="en-US"/>
        </w:rPr>
        <w:t>5</w:t>
      </w:r>
      <w:r w:rsidRPr="006019C8">
        <w:rPr>
          <w:b/>
          <w:bCs/>
          <w:lang w:val="en-US"/>
        </w:rPr>
        <w:t xml:space="preserve">: </w:t>
      </w:r>
      <w:r>
        <w:rPr>
          <w:b/>
          <w:bCs/>
          <w:lang w:val="en-US"/>
        </w:rPr>
        <w:t>When c</w:t>
      </w:r>
      <w:r w:rsidRPr="00062F61">
        <w:rPr>
          <w:b/>
          <w:bCs/>
          <w:lang w:val="en-US"/>
        </w:rPr>
        <w:t xml:space="preserve">onsidering </w:t>
      </w:r>
      <w:r w:rsidR="00DD6415" w:rsidRPr="00DD6415">
        <w:rPr>
          <w:b/>
          <w:bCs/>
          <w:lang w:val="en-US"/>
        </w:rPr>
        <w:t>over</w:t>
      </w:r>
      <w:r w:rsidR="00AB463C">
        <w:rPr>
          <w:b/>
          <w:bCs/>
          <w:lang w:val="en-US"/>
        </w:rPr>
        <w:t>-the-</w:t>
      </w:r>
      <w:r w:rsidR="00DD6415" w:rsidRPr="00DD6415">
        <w:rPr>
          <w:b/>
          <w:bCs/>
          <w:lang w:val="en-US"/>
        </w:rPr>
        <w:t xml:space="preserve">air-interface </w:t>
      </w:r>
      <w:r>
        <w:rPr>
          <w:b/>
          <w:bCs/>
          <w:lang w:val="en-US"/>
        </w:rPr>
        <w:t>delivery</w:t>
      </w:r>
      <w:r w:rsidRPr="00062F61">
        <w:rPr>
          <w:b/>
          <w:bCs/>
          <w:lang w:val="en-US"/>
        </w:rPr>
        <w:t xml:space="preserve">, </w:t>
      </w:r>
      <w:r w:rsidR="00970DC8">
        <w:rPr>
          <w:b/>
          <w:bCs/>
          <w:lang w:val="en-US"/>
        </w:rPr>
        <w:t xml:space="preserve">inter-vendor </w:t>
      </w:r>
      <w:r>
        <w:rPr>
          <w:b/>
          <w:bCs/>
          <w:lang w:val="en-US"/>
        </w:rPr>
        <w:t>training based on the reference model delivery (i.e., O</w:t>
      </w:r>
      <w:r w:rsidRPr="00062F61">
        <w:rPr>
          <w:b/>
          <w:bCs/>
          <w:lang w:val="en-US"/>
        </w:rPr>
        <w:t>ption</w:t>
      </w:r>
      <w:r>
        <w:rPr>
          <w:b/>
          <w:bCs/>
          <w:lang w:val="en-US"/>
        </w:rPr>
        <w:t>s</w:t>
      </w:r>
      <w:r w:rsidRPr="00062F61">
        <w:rPr>
          <w:b/>
          <w:bCs/>
          <w:lang w:val="en-US"/>
        </w:rPr>
        <w:t xml:space="preserve"> </w:t>
      </w:r>
      <w:r>
        <w:rPr>
          <w:b/>
          <w:bCs/>
          <w:lang w:val="en-US"/>
        </w:rPr>
        <w:t>3 and 5)</w:t>
      </w:r>
      <w:r w:rsidRPr="00062F61">
        <w:rPr>
          <w:b/>
          <w:bCs/>
          <w:lang w:val="en-US"/>
        </w:rPr>
        <w:t xml:space="preserve"> is </w:t>
      </w:r>
      <w:r w:rsidR="00AC6C07">
        <w:rPr>
          <w:b/>
          <w:bCs/>
          <w:lang w:val="en-US"/>
        </w:rPr>
        <w:t>less</w:t>
      </w:r>
      <w:r w:rsidRPr="00062F61">
        <w:rPr>
          <w:b/>
          <w:bCs/>
          <w:lang w:val="en-US"/>
        </w:rPr>
        <w:t xml:space="preserve"> </w:t>
      </w:r>
      <w:r>
        <w:rPr>
          <w:b/>
          <w:bCs/>
          <w:lang w:val="en-US"/>
        </w:rPr>
        <w:t xml:space="preserve">feasible, due to the additional training time. </w:t>
      </w:r>
      <w:r w:rsidR="00D52A8F">
        <w:rPr>
          <w:b/>
          <w:bCs/>
          <w:lang w:val="en-US"/>
        </w:rPr>
        <w:t>Conversely, d</w:t>
      </w:r>
      <w:r w:rsidR="004B2D07">
        <w:rPr>
          <w:b/>
          <w:bCs/>
          <w:lang w:val="en-US"/>
        </w:rPr>
        <w:t xml:space="preserve">elivery of the reference model (i.e., Options 3 and 5) for direct use is feasible </w:t>
      </w:r>
      <w:r w:rsidR="00EB0D39">
        <w:rPr>
          <w:b/>
          <w:bCs/>
          <w:lang w:val="en-US"/>
        </w:rPr>
        <w:t>when</w:t>
      </w:r>
      <w:r w:rsidR="004B2D07">
        <w:rPr>
          <w:b/>
          <w:bCs/>
          <w:lang w:val="en-US"/>
        </w:rPr>
        <w:t xml:space="preserve"> it is applicable.</w:t>
      </w:r>
    </w:p>
    <w:p w14:paraId="6A4BE33D" w14:textId="77777777" w:rsidR="00674959" w:rsidRDefault="00674959" w:rsidP="00C63D81">
      <w:pPr>
        <w:pStyle w:val="maintext"/>
        <w:ind w:firstLine="440"/>
        <w:rPr>
          <w:b/>
          <w:bCs/>
          <w:lang w:val="en-US"/>
        </w:rPr>
      </w:pPr>
    </w:p>
    <w:p w14:paraId="11209933" w14:textId="10BE0A6D" w:rsidR="00674959" w:rsidRPr="00674959" w:rsidRDefault="00674959" w:rsidP="00C63D81">
      <w:pPr>
        <w:pStyle w:val="maintext"/>
        <w:ind w:firstLine="440"/>
        <w:rPr>
          <w:b/>
          <w:bCs/>
          <w:lang w:val="en-US"/>
        </w:rPr>
      </w:pPr>
      <w:r w:rsidRPr="006019C8">
        <w:rPr>
          <w:b/>
          <w:bCs/>
          <w:lang w:val="en-US"/>
        </w:rPr>
        <w:t>Observation</w:t>
      </w:r>
      <w:r>
        <w:rPr>
          <w:b/>
          <w:bCs/>
          <w:lang w:val="en-US"/>
        </w:rPr>
        <w:t xml:space="preserve"> 6</w:t>
      </w:r>
      <w:r w:rsidRPr="006019C8">
        <w:rPr>
          <w:b/>
          <w:bCs/>
          <w:lang w:val="en-US"/>
        </w:rPr>
        <w:t xml:space="preserve">: </w:t>
      </w:r>
      <w:r>
        <w:rPr>
          <w:b/>
          <w:bCs/>
          <w:lang w:val="en-US"/>
        </w:rPr>
        <w:t>When c</w:t>
      </w:r>
      <w:r w:rsidRPr="00062F61">
        <w:rPr>
          <w:b/>
          <w:bCs/>
          <w:lang w:val="en-US"/>
        </w:rPr>
        <w:t xml:space="preserve">onsidering </w:t>
      </w:r>
      <w:r w:rsidRPr="00DD6415">
        <w:rPr>
          <w:b/>
          <w:bCs/>
          <w:lang w:val="en-US"/>
        </w:rPr>
        <w:t>o</w:t>
      </w:r>
      <w:r>
        <w:rPr>
          <w:b/>
          <w:bCs/>
          <w:lang w:val="en-US"/>
        </w:rPr>
        <w:t>ffline</w:t>
      </w:r>
      <w:r w:rsidRPr="00DD6415">
        <w:rPr>
          <w:b/>
          <w:bCs/>
          <w:lang w:val="en-US"/>
        </w:rPr>
        <w:t xml:space="preserve"> </w:t>
      </w:r>
      <w:r>
        <w:rPr>
          <w:b/>
          <w:bCs/>
          <w:lang w:val="en-US"/>
        </w:rPr>
        <w:t>delivery</w:t>
      </w:r>
      <w:r w:rsidRPr="00062F61">
        <w:rPr>
          <w:b/>
          <w:bCs/>
          <w:lang w:val="en-US"/>
        </w:rPr>
        <w:t xml:space="preserve">, </w:t>
      </w:r>
      <w:r w:rsidR="00970DC8">
        <w:rPr>
          <w:b/>
          <w:bCs/>
          <w:lang w:val="en-US"/>
        </w:rPr>
        <w:t xml:space="preserve">inter-vendor </w:t>
      </w:r>
      <w:r>
        <w:rPr>
          <w:b/>
          <w:bCs/>
          <w:lang w:val="en-US"/>
        </w:rPr>
        <w:t xml:space="preserve">training based on the </w:t>
      </w:r>
      <w:r w:rsidR="00D811E5">
        <w:rPr>
          <w:b/>
          <w:bCs/>
          <w:lang w:val="en-US"/>
        </w:rPr>
        <w:t xml:space="preserve">datasets or </w:t>
      </w:r>
      <w:r>
        <w:rPr>
          <w:b/>
          <w:bCs/>
          <w:lang w:val="en-US"/>
        </w:rPr>
        <w:t>reference model delivery (i.e., O</w:t>
      </w:r>
      <w:r w:rsidRPr="00062F61">
        <w:rPr>
          <w:b/>
          <w:bCs/>
          <w:lang w:val="en-US"/>
        </w:rPr>
        <w:t>ption</w:t>
      </w:r>
      <w:r>
        <w:rPr>
          <w:b/>
          <w:bCs/>
          <w:lang w:val="en-US"/>
        </w:rPr>
        <w:t>s</w:t>
      </w:r>
      <w:r w:rsidRPr="00062F61">
        <w:rPr>
          <w:b/>
          <w:bCs/>
          <w:lang w:val="en-US"/>
        </w:rPr>
        <w:t xml:space="preserve"> </w:t>
      </w:r>
      <w:r>
        <w:rPr>
          <w:b/>
          <w:bCs/>
          <w:lang w:val="en-US"/>
        </w:rPr>
        <w:t>3</w:t>
      </w:r>
      <w:r w:rsidR="00D811E5">
        <w:rPr>
          <w:b/>
          <w:bCs/>
          <w:lang w:val="en-US"/>
        </w:rPr>
        <w:t>~</w:t>
      </w:r>
      <w:r>
        <w:rPr>
          <w:b/>
          <w:bCs/>
          <w:lang w:val="en-US"/>
        </w:rPr>
        <w:t>5)</w:t>
      </w:r>
      <w:r w:rsidRPr="00062F61">
        <w:rPr>
          <w:b/>
          <w:bCs/>
          <w:lang w:val="en-US"/>
        </w:rPr>
        <w:t xml:space="preserve"> is </w:t>
      </w:r>
      <w:r>
        <w:rPr>
          <w:b/>
          <w:bCs/>
          <w:lang w:val="en-US"/>
        </w:rPr>
        <w:t>feasible</w:t>
      </w:r>
      <w:r w:rsidR="00D811E5">
        <w:rPr>
          <w:b/>
          <w:bCs/>
          <w:lang w:val="en-US"/>
        </w:rPr>
        <w:t>.</w:t>
      </w:r>
    </w:p>
    <w:p w14:paraId="3207BBF1" w14:textId="77777777" w:rsidR="00714D15" w:rsidRPr="002B107D" w:rsidRDefault="00714D15" w:rsidP="00CC7160">
      <w:pPr>
        <w:pStyle w:val="maintext"/>
        <w:spacing w:line="240" w:lineRule="auto"/>
        <w:ind w:firstLine="440"/>
      </w:pPr>
    </w:p>
    <w:p w14:paraId="7C5AD932" w14:textId="77777777" w:rsidR="002B3235" w:rsidRPr="0098421D" w:rsidRDefault="002B3235"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6D079DF1" w14:textId="77777777" w:rsidR="00740144" w:rsidRDefault="00740144" w:rsidP="00740144">
      <w:pPr>
        <w:pStyle w:val="maintext"/>
        <w:ind w:firstLine="440"/>
        <w:rPr>
          <w:lang w:val="en-US"/>
        </w:rPr>
      </w:pPr>
    </w:p>
    <w:p w14:paraId="646220D0" w14:textId="2E3CC10E" w:rsidR="00740144" w:rsidRPr="0081509C" w:rsidRDefault="00740144" w:rsidP="00740144">
      <w:pPr>
        <w:pStyle w:val="maintext"/>
        <w:ind w:firstLine="440"/>
        <w:rPr>
          <w:b/>
          <w:bCs/>
          <w:lang w:val="en-US"/>
        </w:rPr>
      </w:pPr>
      <w:r w:rsidRPr="0081509C">
        <w:rPr>
          <w:b/>
          <w:bCs/>
          <w:lang w:val="en-US"/>
        </w:rPr>
        <w:t>Observation</w:t>
      </w:r>
      <w:r>
        <w:rPr>
          <w:b/>
          <w:bCs/>
          <w:lang w:val="en-US"/>
        </w:rPr>
        <w:t xml:space="preserve"> 1</w:t>
      </w:r>
      <w:r w:rsidRPr="0081509C">
        <w:rPr>
          <w:b/>
          <w:bCs/>
          <w:lang w:val="en-US"/>
        </w:rPr>
        <w:t xml:space="preserve">: For </w:t>
      </w:r>
      <w:r>
        <w:rPr>
          <w:b/>
          <w:bCs/>
          <w:lang w:val="en-US"/>
        </w:rPr>
        <w:t>O</w:t>
      </w:r>
      <w:r w:rsidRPr="0081509C">
        <w:rPr>
          <w:b/>
          <w:bCs/>
          <w:lang w:val="en-US"/>
        </w:rPr>
        <w:t xml:space="preserve">ptions based on exchanging the reference model (i.e., </w:t>
      </w:r>
      <w:r>
        <w:rPr>
          <w:b/>
          <w:bCs/>
          <w:lang w:val="en-US"/>
        </w:rPr>
        <w:t>O</w:t>
      </w:r>
      <w:r w:rsidRPr="0081509C">
        <w:rPr>
          <w:b/>
          <w:bCs/>
          <w:lang w:val="en-US"/>
        </w:rPr>
        <w:t>ptions 1, 3, and 5), performance degradation of non-reference models compared to the reference model can exist.</w:t>
      </w:r>
    </w:p>
    <w:p w14:paraId="21D63E46" w14:textId="2391A8DA" w:rsidR="00740144" w:rsidRPr="00740144" w:rsidRDefault="00740144" w:rsidP="00740144">
      <w:pPr>
        <w:pStyle w:val="maintext"/>
        <w:ind w:firstLine="440"/>
        <w:rPr>
          <w:lang w:val="en-US"/>
        </w:rPr>
      </w:pPr>
    </w:p>
    <w:p w14:paraId="6EF28FFC" w14:textId="77777777" w:rsidR="00740144" w:rsidRDefault="00740144" w:rsidP="00740144">
      <w:pPr>
        <w:pStyle w:val="maintext"/>
        <w:ind w:firstLine="440"/>
        <w:rPr>
          <w:b/>
          <w:bCs/>
          <w:lang w:val="en-US"/>
        </w:rPr>
      </w:pPr>
      <w:r w:rsidRPr="0081509C">
        <w:rPr>
          <w:b/>
          <w:bCs/>
          <w:lang w:val="en-US"/>
        </w:rPr>
        <w:t>Observation</w:t>
      </w:r>
      <w:r>
        <w:rPr>
          <w:b/>
          <w:bCs/>
          <w:lang w:val="en-US"/>
        </w:rPr>
        <w:t xml:space="preserve"> 2</w:t>
      </w:r>
      <w:r w:rsidRPr="0081509C">
        <w:rPr>
          <w:b/>
          <w:bCs/>
          <w:lang w:val="en-US"/>
        </w:rPr>
        <w:t xml:space="preserve">: For </w:t>
      </w:r>
      <w:r>
        <w:rPr>
          <w:b/>
          <w:bCs/>
          <w:lang w:val="en-US"/>
        </w:rPr>
        <w:t>O</w:t>
      </w:r>
      <w:r w:rsidRPr="0081509C">
        <w:rPr>
          <w:b/>
          <w:bCs/>
          <w:lang w:val="en-US"/>
        </w:rPr>
        <w:t xml:space="preserve">ptions based on the sharing of fully standardized models or datasets (i.e., </w:t>
      </w:r>
      <w:r>
        <w:rPr>
          <w:b/>
          <w:bCs/>
          <w:lang w:val="en-US"/>
        </w:rPr>
        <w:t>O</w:t>
      </w:r>
      <w:r w:rsidRPr="0081509C">
        <w:rPr>
          <w:b/>
          <w:bCs/>
          <w:lang w:val="en-US"/>
        </w:rPr>
        <w:t>ptions 1 and 2),</w:t>
      </w:r>
      <w:r>
        <w:rPr>
          <w:b/>
          <w:bCs/>
          <w:lang w:val="en-US"/>
        </w:rPr>
        <w:t xml:space="preserve"> large standardization efforts are expected to be required.</w:t>
      </w:r>
    </w:p>
    <w:p w14:paraId="6A8AB540" w14:textId="77777777" w:rsidR="00740144" w:rsidRDefault="00740144" w:rsidP="00740144">
      <w:pPr>
        <w:pStyle w:val="maintext"/>
        <w:ind w:firstLine="440"/>
        <w:rPr>
          <w:b/>
          <w:bCs/>
          <w:lang w:val="en-US"/>
        </w:rPr>
      </w:pPr>
    </w:p>
    <w:p w14:paraId="66583815" w14:textId="77777777" w:rsidR="00740144" w:rsidRPr="0081509C" w:rsidRDefault="00740144" w:rsidP="00740144">
      <w:pPr>
        <w:pStyle w:val="maintext"/>
        <w:ind w:firstLine="440"/>
        <w:rPr>
          <w:b/>
          <w:bCs/>
          <w:lang w:val="en-US"/>
        </w:rPr>
      </w:pPr>
      <w:r w:rsidRPr="0081509C">
        <w:rPr>
          <w:b/>
          <w:bCs/>
          <w:lang w:val="en-US"/>
        </w:rPr>
        <w:t>Observation</w:t>
      </w:r>
      <w:r>
        <w:rPr>
          <w:b/>
          <w:bCs/>
          <w:lang w:val="en-US"/>
        </w:rPr>
        <w:t xml:space="preserve"> 3</w:t>
      </w:r>
      <w:r w:rsidRPr="0081509C">
        <w:rPr>
          <w:b/>
          <w:bCs/>
          <w:lang w:val="en-US"/>
        </w:rPr>
        <w:t xml:space="preserve">: For </w:t>
      </w:r>
      <w:r>
        <w:rPr>
          <w:b/>
          <w:bCs/>
          <w:lang w:val="en-US"/>
        </w:rPr>
        <w:t>O</w:t>
      </w:r>
      <w:r w:rsidRPr="0081509C">
        <w:rPr>
          <w:b/>
          <w:bCs/>
          <w:lang w:val="en-US"/>
        </w:rPr>
        <w:t xml:space="preserve">ptions based on the sharing of fully standardized models or datasets (i.e., </w:t>
      </w:r>
      <w:r>
        <w:rPr>
          <w:b/>
          <w:bCs/>
          <w:lang w:val="en-US"/>
        </w:rPr>
        <w:t>O</w:t>
      </w:r>
      <w:r w:rsidRPr="0081509C">
        <w:rPr>
          <w:b/>
          <w:bCs/>
          <w:lang w:val="en-US"/>
        </w:rPr>
        <w:t>ptions 1 and 2), assessments of generalized performances are important, because the number of standardized models or datasets may be limited</w:t>
      </w:r>
      <w:r>
        <w:rPr>
          <w:b/>
          <w:bCs/>
          <w:lang w:val="en-US"/>
        </w:rPr>
        <w:t xml:space="preserve"> due to the large standardization efforts</w:t>
      </w:r>
      <w:r w:rsidRPr="0081509C">
        <w:rPr>
          <w:b/>
          <w:bCs/>
          <w:lang w:val="en-US"/>
        </w:rPr>
        <w:t>.</w:t>
      </w:r>
    </w:p>
    <w:p w14:paraId="10C4F4DE" w14:textId="77777777" w:rsidR="00740144" w:rsidRPr="00740144" w:rsidRDefault="00740144" w:rsidP="00740144">
      <w:pPr>
        <w:pStyle w:val="maintext"/>
        <w:ind w:firstLine="440"/>
        <w:rPr>
          <w:lang w:val="en-US"/>
        </w:rPr>
      </w:pPr>
    </w:p>
    <w:p w14:paraId="58430F60" w14:textId="77777777" w:rsidR="00740144" w:rsidRDefault="00740144" w:rsidP="00740144">
      <w:pPr>
        <w:pStyle w:val="maintext"/>
        <w:ind w:firstLine="440"/>
        <w:rPr>
          <w:b/>
          <w:bCs/>
          <w:lang w:val="en-US"/>
        </w:rPr>
      </w:pPr>
      <w:r w:rsidRPr="006019C8">
        <w:rPr>
          <w:b/>
          <w:bCs/>
          <w:lang w:val="en-US"/>
        </w:rPr>
        <w:t>Observation</w:t>
      </w:r>
      <w:r>
        <w:rPr>
          <w:b/>
          <w:bCs/>
          <w:lang w:val="en-US"/>
        </w:rPr>
        <w:t xml:space="preserve"> 4</w:t>
      </w:r>
      <w:r w:rsidRPr="006019C8">
        <w:rPr>
          <w:b/>
          <w:bCs/>
          <w:lang w:val="en-US"/>
        </w:rPr>
        <w:t xml:space="preserve">: </w:t>
      </w:r>
      <w:r>
        <w:rPr>
          <w:b/>
          <w:bCs/>
          <w:lang w:val="en-US"/>
        </w:rPr>
        <w:t>When c</w:t>
      </w:r>
      <w:r w:rsidRPr="00062F61">
        <w:rPr>
          <w:b/>
          <w:bCs/>
          <w:lang w:val="en-US"/>
        </w:rPr>
        <w:t xml:space="preserve">onsidering </w:t>
      </w:r>
      <w:r w:rsidRPr="00DD6415">
        <w:rPr>
          <w:b/>
          <w:bCs/>
          <w:lang w:val="en-US"/>
        </w:rPr>
        <w:t>over</w:t>
      </w:r>
      <w:r>
        <w:rPr>
          <w:b/>
          <w:bCs/>
          <w:lang w:val="en-US"/>
        </w:rPr>
        <w:t>-the-</w:t>
      </w:r>
      <w:r w:rsidRPr="00DD6415">
        <w:rPr>
          <w:b/>
          <w:bCs/>
          <w:lang w:val="en-US"/>
        </w:rPr>
        <w:t>air-interface</w:t>
      </w:r>
      <w:r w:rsidRPr="00062F61">
        <w:rPr>
          <w:b/>
          <w:bCs/>
          <w:lang w:val="en-US"/>
        </w:rPr>
        <w:t xml:space="preserve"> </w:t>
      </w:r>
      <w:r>
        <w:rPr>
          <w:b/>
          <w:bCs/>
          <w:lang w:val="en-US"/>
        </w:rPr>
        <w:t>delivery</w:t>
      </w:r>
      <w:r w:rsidRPr="00062F61">
        <w:rPr>
          <w:b/>
          <w:bCs/>
          <w:lang w:val="en-US"/>
        </w:rPr>
        <w:t xml:space="preserve">, </w:t>
      </w:r>
      <w:r>
        <w:rPr>
          <w:b/>
          <w:bCs/>
          <w:lang w:val="en-US"/>
        </w:rPr>
        <w:t>inter-vendor training based on the dataset delivery (i.e., O</w:t>
      </w:r>
      <w:r w:rsidRPr="00062F61">
        <w:rPr>
          <w:b/>
          <w:bCs/>
          <w:lang w:val="en-US"/>
        </w:rPr>
        <w:t>ption 4</w:t>
      </w:r>
      <w:r>
        <w:rPr>
          <w:b/>
          <w:bCs/>
          <w:lang w:val="en-US"/>
        </w:rPr>
        <w:t>)</w:t>
      </w:r>
      <w:r w:rsidRPr="00062F61">
        <w:rPr>
          <w:b/>
          <w:bCs/>
          <w:lang w:val="en-US"/>
        </w:rPr>
        <w:t xml:space="preserve"> is </w:t>
      </w:r>
      <w:r>
        <w:rPr>
          <w:b/>
          <w:bCs/>
          <w:lang w:val="en-US"/>
        </w:rPr>
        <w:t>less</w:t>
      </w:r>
      <w:r w:rsidRPr="00062F61">
        <w:rPr>
          <w:b/>
          <w:bCs/>
          <w:lang w:val="en-US"/>
        </w:rPr>
        <w:t xml:space="preserve"> </w:t>
      </w:r>
      <w:r>
        <w:rPr>
          <w:b/>
          <w:bCs/>
          <w:lang w:val="en-US"/>
        </w:rPr>
        <w:t>feasible, due to the size of datasets and additional training time.</w:t>
      </w:r>
    </w:p>
    <w:p w14:paraId="1FB1B436" w14:textId="77777777" w:rsidR="00740144" w:rsidRDefault="00740144" w:rsidP="00740144">
      <w:pPr>
        <w:pStyle w:val="maintext"/>
        <w:ind w:firstLine="440"/>
        <w:rPr>
          <w:b/>
          <w:bCs/>
          <w:lang w:val="en-US"/>
        </w:rPr>
      </w:pPr>
    </w:p>
    <w:p w14:paraId="7F5B4964" w14:textId="77777777" w:rsidR="00740144" w:rsidRDefault="00740144" w:rsidP="00740144">
      <w:pPr>
        <w:pStyle w:val="maintext"/>
        <w:ind w:firstLine="440"/>
        <w:rPr>
          <w:b/>
          <w:bCs/>
          <w:lang w:val="en-US"/>
        </w:rPr>
      </w:pPr>
      <w:r w:rsidRPr="006019C8">
        <w:rPr>
          <w:b/>
          <w:bCs/>
          <w:lang w:val="en-US"/>
        </w:rPr>
        <w:lastRenderedPageBreak/>
        <w:t>Observation</w:t>
      </w:r>
      <w:r>
        <w:rPr>
          <w:b/>
          <w:bCs/>
          <w:lang w:val="en-US"/>
        </w:rPr>
        <w:t xml:space="preserve"> 5</w:t>
      </w:r>
      <w:r w:rsidRPr="006019C8">
        <w:rPr>
          <w:b/>
          <w:bCs/>
          <w:lang w:val="en-US"/>
        </w:rPr>
        <w:t xml:space="preserve">: </w:t>
      </w:r>
      <w:r>
        <w:rPr>
          <w:b/>
          <w:bCs/>
          <w:lang w:val="en-US"/>
        </w:rPr>
        <w:t>When c</w:t>
      </w:r>
      <w:r w:rsidRPr="00062F61">
        <w:rPr>
          <w:b/>
          <w:bCs/>
          <w:lang w:val="en-US"/>
        </w:rPr>
        <w:t xml:space="preserve">onsidering </w:t>
      </w:r>
      <w:r w:rsidRPr="00DD6415">
        <w:rPr>
          <w:b/>
          <w:bCs/>
          <w:lang w:val="en-US"/>
        </w:rPr>
        <w:t>over</w:t>
      </w:r>
      <w:r>
        <w:rPr>
          <w:b/>
          <w:bCs/>
          <w:lang w:val="en-US"/>
        </w:rPr>
        <w:t>-the-</w:t>
      </w:r>
      <w:r w:rsidRPr="00DD6415">
        <w:rPr>
          <w:b/>
          <w:bCs/>
          <w:lang w:val="en-US"/>
        </w:rPr>
        <w:t xml:space="preserve">air-interface </w:t>
      </w:r>
      <w:r>
        <w:rPr>
          <w:b/>
          <w:bCs/>
          <w:lang w:val="en-US"/>
        </w:rPr>
        <w:t>delivery</w:t>
      </w:r>
      <w:r w:rsidRPr="00062F61">
        <w:rPr>
          <w:b/>
          <w:bCs/>
          <w:lang w:val="en-US"/>
        </w:rPr>
        <w:t xml:space="preserve">, </w:t>
      </w:r>
      <w:r>
        <w:rPr>
          <w:b/>
          <w:bCs/>
          <w:lang w:val="en-US"/>
        </w:rPr>
        <w:t>inter-vendor training based on the reference model delivery (i.e., O</w:t>
      </w:r>
      <w:r w:rsidRPr="00062F61">
        <w:rPr>
          <w:b/>
          <w:bCs/>
          <w:lang w:val="en-US"/>
        </w:rPr>
        <w:t>ption</w:t>
      </w:r>
      <w:r>
        <w:rPr>
          <w:b/>
          <w:bCs/>
          <w:lang w:val="en-US"/>
        </w:rPr>
        <w:t>s</w:t>
      </w:r>
      <w:r w:rsidRPr="00062F61">
        <w:rPr>
          <w:b/>
          <w:bCs/>
          <w:lang w:val="en-US"/>
        </w:rPr>
        <w:t xml:space="preserve"> </w:t>
      </w:r>
      <w:r>
        <w:rPr>
          <w:b/>
          <w:bCs/>
          <w:lang w:val="en-US"/>
        </w:rPr>
        <w:t>3 and 5)</w:t>
      </w:r>
      <w:r w:rsidRPr="00062F61">
        <w:rPr>
          <w:b/>
          <w:bCs/>
          <w:lang w:val="en-US"/>
        </w:rPr>
        <w:t xml:space="preserve"> is </w:t>
      </w:r>
      <w:r>
        <w:rPr>
          <w:b/>
          <w:bCs/>
          <w:lang w:val="en-US"/>
        </w:rPr>
        <w:t>less</w:t>
      </w:r>
      <w:r w:rsidRPr="00062F61">
        <w:rPr>
          <w:b/>
          <w:bCs/>
          <w:lang w:val="en-US"/>
        </w:rPr>
        <w:t xml:space="preserve"> </w:t>
      </w:r>
      <w:r>
        <w:rPr>
          <w:b/>
          <w:bCs/>
          <w:lang w:val="en-US"/>
        </w:rPr>
        <w:t>feasible, due to the additional training time. Conversely, delivery of the reference model (i.e., Options 3 and 5) for direct use is feasible when it is applicable.</w:t>
      </w:r>
    </w:p>
    <w:p w14:paraId="6C1B6FFF" w14:textId="77777777" w:rsidR="00740144" w:rsidRDefault="00740144" w:rsidP="00740144">
      <w:pPr>
        <w:pStyle w:val="maintext"/>
        <w:ind w:firstLine="440"/>
        <w:rPr>
          <w:b/>
          <w:bCs/>
          <w:lang w:val="en-US"/>
        </w:rPr>
      </w:pPr>
    </w:p>
    <w:p w14:paraId="73A46E6A" w14:textId="77777777" w:rsidR="00740144" w:rsidRPr="00674959" w:rsidRDefault="00740144" w:rsidP="00740144">
      <w:pPr>
        <w:pStyle w:val="maintext"/>
        <w:ind w:firstLine="440"/>
        <w:rPr>
          <w:b/>
          <w:bCs/>
          <w:lang w:val="en-US"/>
        </w:rPr>
      </w:pPr>
      <w:r w:rsidRPr="006019C8">
        <w:rPr>
          <w:b/>
          <w:bCs/>
          <w:lang w:val="en-US"/>
        </w:rPr>
        <w:t>Observation</w:t>
      </w:r>
      <w:r>
        <w:rPr>
          <w:b/>
          <w:bCs/>
          <w:lang w:val="en-US"/>
        </w:rPr>
        <w:t xml:space="preserve"> 6</w:t>
      </w:r>
      <w:r w:rsidRPr="006019C8">
        <w:rPr>
          <w:b/>
          <w:bCs/>
          <w:lang w:val="en-US"/>
        </w:rPr>
        <w:t xml:space="preserve">: </w:t>
      </w:r>
      <w:r>
        <w:rPr>
          <w:b/>
          <w:bCs/>
          <w:lang w:val="en-US"/>
        </w:rPr>
        <w:t>When c</w:t>
      </w:r>
      <w:r w:rsidRPr="00062F61">
        <w:rPr>
          <w:b/>
          <w:bCs/>
          <w:lang w:val="en-US"/>
        </w:rPr>
        <w:t xml:space="preserve">onsidering </w:t>
      </w:r>
      <w:r w:rsidRPr="00DD6415">
        <w:rPr>
          <w:b/>
          <w:bCs/>
          <w:lang w:val="en-US"/>
        </w:rPr>
        <w:t>o</w:t>
      </w:r>
      <w:r>
        <w:rPr>
          <w:b/>
          <w:bCs/>
          <w:lang w:val="en-US"/>
        </w:rPr>
        <w:t>ffline</w:t>
      </w:r>
      <w:r w:rsidRPr="00DD6415">
        <w:rPr>
          <w:b/>
          <w:bCs/>
          <w:lang w:val="en-US"/>
        </w:rPr>
        <w:t xml:space="preserve"> </w:t>
      </w:r>
      <w:r>
        <w:rPr>
          <w:b/>
          <w:bCs/>
          <w:lang w:val="en-US"/>
        </w:rPr>
        <w:t>delivery</w:t>
      </w:r>
      <w:r w:rsidRPr="00062F61">
        <w:rPr>
          <w:b/>
          <w:bCs/>
          <w:lang w:val="en-US"/>
        </w:rPr>
        <w:t xml:space="preserve">, </w:t>
      </w:r>
      <w:r>
        <w:rPr>
          <w:b/>
          <w:bCs/>
          <w:lang w:val="en-US"/>
        </w:rPr>
        <w:t>inter-vendor training based on the datasets or reference model delivery (i.e., O</w:t>
      </w:r>
      <w:r w:rsidRPr="00062F61">
        <w:rPr>
          <w:b/>
          <w:bCs/>
          <w:lang w:val="en-US"/>
        </w:rPr>
        <w:t>ption</w:t>
      </w:r>
      <w:r>
        <w:rPr>
          <w:b/>
          <w:bCs/>
          <w:lang w:val="en-US"/>
        </w:rPr>
        <w:t>s</w:t>
      </w:r>
      <w:r w:rsidRPr="00062F61">
        <w:rPr>
          <w:b/>
          <w:bCs/>
          <w:lang w:val="en-US"/>
        </w:rPr>
        <w:t xml:space="preserve"> </w:t>
      </w:r>
      <w:r>
        <w:rPr>
          <w:b/>
          <w:bCs/>
          <w:lang w:val="en-US"/>
        </w:rPr>
        <w:t>3~5)</w:t>
      </w:r>
      <w:r w:rsidRPr="00062F61">
        <w:rPr>
          <w:b/>
          <w:bCs/>
          <w:lang w:val="en-US"/>
        </w:rPr>
        <w:t xml:space="preserve"> is </w:t>
      </w:r>
      <w:r>
        <w:rPr>
          <w:b/>
          <w:bCs/>
          <w:lang w:val="en-US"/>
        </w:rPr>
        <w:t>feasible.</w:t>
      </w:r>
    </w:p>
    <w:p w14:paraId="17CC95CE" w14:textId="77777777" w:rsidR="00CE4840" w:rsidRDefault="00CE4840" w:rsidP="00CC7160">
      <w:pPr>
        <w:pStyle w:val="maintext"/>
        <w:spacing w:line="240" w:lineRule="auto"/>
        <w:ind w:firstLine="440"/>
        <w:rPr>
          <w:lang w:val="en-US"/>
        </w:rPr>
      </w:pPr>
    </w:p>
    <w:p w14:paraId="5D8B620E" w14:textId="77777777" w:rsidR="00CE4840" w:rsidRPr="0064252A" w:rsidRDefault="00CE4840" w:rsidP="00CE4840">
      <w:pPr>
        <w:pStyle w:val="maintext"/>
        <w:ind w:firstLine="440"/>
        <w:rPr>
          <w:b/>
          <w:bCs/>
          <w:lang w:val="en-US"/>
        </w:rPr>
      </w:pPr>
      <w:r w:rsidRPr="0064252A">
        <w:rPr>
          <w:b/>
          <w:bCs/>
          <w:lang w:val="en-US"/>
        </w:rPr>
        <w:t xml:space="preserve">Proposal </w:t>
      </w:r>
      <w:r>
        <w:rPr>
          <w:b/>
          <w:bCs/>
          <w:lang w:val="en-US"/>
        </w:rPr>
        <w:t>1</w:t>
      </w:r>
      <w:r w:rsidRPr="0064252A">
        <w:rPr>
          <w:b/>
          <w:bCs/>
          <w:lang w:val="en-US"/>
        </w:rPr>
        <w:t>: For the study of temporal domain aspects of AI/ML-based CSI compression using the two-sided model in Release-19, select case</w:t>
      </w:r>
      <w:r>
        <w:rPr>
          <w:b/>
          <w:bCs/>
          <w:lang w:val="en-US"/>
        </w:rPr>
        <w:t>(</w:t>
      </w:r>
      <w:r w:rsidRPr="0064252A">
        <w:rPr>
          <w:b/>
          <w:bCs/>
          <w:lang w:val="en-US"/>
        </w:rPr>
        <w:t>s</w:t>
      </w:r>
      <w:r>
        <w:rPr>
          <w:b/>
          <w:bCs/>
          <w:lang w:val="en-US"/>
        </w:rPr>
        <w:t>)</w:t>
      </w:r>
      <w:r w:rsidRPr="00222BF7">
        <w:rPr>
          <w:b/>
          <w:bCs/>
          <w:lang w:val="en-US"/>
        </w:rPr>
        <w:t xml:space="preserve"> </w:t>
      </w:r>
      <w:r w:rsidRPr="0064252A">
        <w:rPr>
          <w:b/>
          <w:bCs/>
          <w:lang w:val="en-US"/>
        </w:rPr>
        <w:t xml:space="preserve">to prioritize </w:t>
      </w:r>
      <w:r>
        <w:rPr>
          <w:b/>
          <w:bCs/>
          <w:lang w:val="en-US"/>
        </w:rPr>
        <w:t xml:space="preserve">for evaluation and </w:t>
      </w:r>
      <w:r w:rsidRPr="0064252A">
        <w:rPr>
          <w:b/>
          <w:bCs/>
          <w:lang w:val="en-US"/>
        </w:rPr>
        <w:t>discussion</w:t>
      </w:r>
      <w:r>
        <w:rPr>
          <w:b/>
          <w:bCs/>
          <w:lang w:val="en-US"/>
        </w:rPr>
        <w:t>s</w:t>
      </w:r>
      <w:r w:rsidRPr="0064252A">
        <w:rPr>
          <w:b/>
          <w:bCs/>
          <w:lang w:val="en-US"/>
        </w:rPr>
        <w:t>.</w:t>
      </w:r>
    </w:p>
    <w:p w14:paraId="520487CC" w14:textId="77777777" w:rsidR="00CE4840" w:rsidRDefault="00CE4840" w:rsidP="00CE4840">
      <w:pPr>
        <w:pStyle w:val="maintext"/>
        <w:ind w:firstLine="440"/>
        <w:rPr>
          <w:lang w:val="en-US"/>
        </w:rPr>
      </w:pPr>
    </w:p>
    <w:p w14:paraId="12DA7AFF" w14:textId="77777777" w:rsidR="00CE4840" w:rsidRPr="0064252A" w:rsidRDefault="00CE4840" w:rsidP="00CE4840">
      <w:pPr>
        <w:pStyle w:val="maintext"/>
        <w:ind w:firstLine="440"/>
        <w:rPr>
          <w:b/>
          <w:bCs/>
          <w:lang w:val="en-US"/>
        </w:rPr>
      </w:pPr>
      <w:r w:rsidRPr="0064252A">
        <w:rPr>
          <w:b/>
          <w:bCs/>
          <w:lang w:val="en-US"/>
        </w:rPr>
        <w:t xml:space="preserve">Proposal </w:t>
      </w:r>
      <w:r>
        <w:rPr>
          <w:b/>
          <w:bCs/>
          <w:lang w:val="en-US"/>
        </w:rPr>
        <w:t>2</w:t>
      </w:r>
      <w:r w:rsidRPr="0064252A">
        <w:rPr>
          <w:b/>
          <w:bCs/>
          <w:lang w:val="en-US"/>
        </w:rPr>
        <w:t>: For the study of temporal domain aspects of AI/ML-based CSI compression using the two-sided model in Release-19, prioritize evaluation</w:t>
      </w:r>
      <w:r>
        <w:rPr>
          <w:b/>
          <w:bCs/>
          <w:lang w:val="en-US"/>
        </w:rPr>
        <w:t>s</w:t>
      </w:r>
      <w:r w:rsidRPr="0064252A">
        <w:rPr>
          <w:b/>
          <w:bCs/>
          <w:lang w:val="en-US"/>
        </w:rPr>
        <w:t xml:space="preserve"> and discussion</w:t>
      </w:r>
      <w:r>
        <w:rPr>
          <w:b/>
          <w:bCs/>
          <w:lang w:val="en-US"/>
        </w:rPr>
        <w:t>s</w:t>
      </w:r>
      <w:r w:rsidRPr="0064252A">
        <w:rPr>
          <w:b/>
          <w:bCs/>
          <w:lang w:val="en-US"/>
        </w:rPr>
        <w:t xml:space="preserve"> of Case 2 and 4.</w:t>
      </w:r>
    </w:p>
    <w:p w14:paraId="01C1514D" w14:textId="77777777" w:rsidR="00CE4840" w:rsidRDefault="00CE4840" w:rsidP="00CE4840">
      <w:pPr>
        <w:pStyle w:val="maintext"/>
        <w:ind w:firstLine="440"/>
        <w:rPr>
          <w:lang w:val="en-US"/>
        </w:rPr>
      </w:pPr>
    </w:p>
    <w:p w14:paraId="70589E02" w14:textId="77777777" w:rsidR="00CE4840" w:rsidRPr="0064252A" w:rsidRDefault="00CE4840" w:rsidP="00CE4840">
      <w:pPr>
        <w:pStyle w:val="maintext"/>
        <w:ind w:firstLine="440"/>
        <w:rPr>
          <w:b/>
          <w:bCs/>
          <w:lang w:val="en-US"/>
        </w:rPr>
      </w:pPr>
      <w:r w:rsidRPr="0064252A">
        <w:rPr>
          <w:b/>
          <w:bCs/>
          <w:lang w:val="en-US"/>
        </w:rPr>
        <w:t xml:space="preserve">Proposal </w:t>
      </w:r>
      <w:r>
        <w:rPr>
          <w:b/>
          <w:bCs/>
          <w:lang w:val="en-US"/>
        </w:rPr>
        <w:t>3</w:t>
      </w:r>
      <w:r w:rsidRPr="0064252A">
        <w:rPr>
          <w:b/>
          <w:bCs/>
          <w:lang w:val="en-US"/>
        </w:rPr>
        <w:t>: For AI/ML-based CSI compression using two-sided model, when UE and/or NW uses past CSI information, reuse the current specification on CSI-RS transmissions as much as possible.</w:t>
      </w:r>
    </w:p>
    <w:p w14:paraId="0DCEFE9E" w14:textId="77777777" w:rsidR="00CE4840" w:rsidRDefault="00CE4840" w:rsidP="00CE4840">
      <w:pPr>
        <w:pStyle w:val="maintext"/>
        <w:ind w:firstLine="440"/>
        <w:rPr>
          <w:lang w:val="en-US"/>
        </w:rPr>
      </w:pPr>
    </w:p>
    <w:p w14:paraId="590AA6DF" w14:textId="77777777" w:rsidR="00CE4840" w:rsidRPr="0064252A" w:rsidRDefault="00CE4840" w:rsidP="00CE4840">
      <w:pPr>
        <w:pStyle w:val="maintext"/>
        <w:ind w:firstLine="440"/>
        <w:rPr>
          <w:b/>
          <w:bCs/>
          <w:lang w:val="en-US"/>
        </w:rPr>
      </w:pPr>
      <w:r w:rsidRPr="0064252A">
        <w:rPr>
          <w:b/>
          <w:bCs/>
          <w:lang w:val="en-US"/>
        </w:rPr>
        <w:t xml:space="preserve">Proposal </w:t>
      </w:r>
      <w:r>
        <w:rPr>
          <w:b/>
          <w:bCs/>
          <w:lang w:val="en-US"/>
        </w:rPr>
        <w:t>4</w:t>
      </w:r>
      <w:r w:rsidRPr="0064252A">
        <w:rPr>
          <w:b/>
          <w:bCs/>
          <w:lang w:val="en-US"/>
        </w:rPr>
        <w:t xml:space="preserve">: For AI/ML-based CSI compression using two-sided model, when NW uses past CSI information, study method to </w:t>
      </w:r>
      <w:r>
        <w:rPr>
          <w:b/>
          <w:bCs/>
          <w:lang w:val="en-US"/>
        </w:rPr>
        <w:t xml:space="preserve">detect and </w:t>
      </w:r>
      <w:r w:rsidRPr="0064252A">
        <w:rPr>
          <w:b/>
          <w:bCs/>
          <w:lang w:val="en-US"/>
        </w:rPr>
        <w:t xml:space="preserve">mitigate </w:t>
      </w:r>
      <w:r>
        <w:rPr>
          <w:b/>
          <w:bCs/>
          <w:lang w:val="en-US"/>
        </w:rPr>
        <w:t>inconsistency</w:t>
      </w:r>
      <w:r w:rsidRPr="0064252A">
        <w:rPr>
          <w:b/>
          <w:bCs/>
          <w:lang w:val="en-US"/>
        </w:rPr>
        <w:t xml:space="preserve"> </w:t>
      </w:r>
      <w:r>
        <w:rPr>
          <w:b/>
          <w:bCs/>
          <w:lang w:val="en-US"/>
        </w:rPr>
        <w:t>of</w:t>
      </w:r>
      <w:r w:rsidRPr="0064252A">
        <w:rPr>
          <w:b/>
          <w:bCs/>
          <w:lang w:val="en-US"/>
        </w:rPr>
        <w:t xml:space="preserve"> the availability of past CSI information between the UE and the NW.</w:t>
      </w:r>
    </w:p>
    <w:p w14:paraId="7D84F2BF" w14:textId="77777777" w:rsidR="00CE4840" w:rsidRDefault="00CE4840" w:rsidP="00CC7160">
      <w:pPr>
        <w:pStyle w:val="maintext"/>
        <w:spacing w:line="240" w:lineRule="auto"/>
        <w:ind w:firstLine="440"/>
        <w:rPr>
          <w:lang w:val="en-US"/>
        </w:rPr>
      </w:pPr>
    </w:p>
    <w:p w14:paraId="672AAB92" w14:textId="77777777" w:rsidR="00CE4840" w:rsidRPr="00CE4840" w:rsidRDefault="00CE4840" w:rsidP="00CC7160">
      <w:pPr>
        <w:pStyle w:val="maintext"/>
        <w:spacing w:line="240" w:lineRule="auto"/>
        <w:ind w:firstLine="440"/>
        <w:rPr>
          <w:lang w:val="en-US"/>
        </w:rPr>
      </w:pPr>
    </w:p>
    <w:p w14:paraId="52830F4C" w14:textId="77777777" w:rsidR="004C33A0" w:rsidRPr="00C4689A" w:rsidRDefault="004C33A0"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77D6448" w14:textId="726F4E70" w:rsidR="001E316E" w:rsidRDefault="001E316E" w:rsidP="00CC7160">
      <w:pPr>
        <w:pStyle w:val="a8"/>
        <w:numPr>
          <w:ilvl w:val="0"/>
          <w:numId w:val="2"/>
        </w:numPr>
        <w:wordWrap/>
        <w:spacing w:after="120"/>
        <w:ind w:leftChars="0"/>
      </w:pPr>
      <w:bookmarkStart w:id="2" w:name="_Ref94002833"/>
      <w:bookmarkStart w:id="3" w:name="_Ref95163286"/>
      <w:bookmarkEnd w:id="2"/>
      <w:r>
        <w:t xml:space="preserve">3GPP RAN1, </w:t>
      </w:r>
      <w:r w:rsidRPr="001E316E">
        <w:t>Chairman's notes</w:t>
      </w:r>
      <w:r w:rsidR="00F51E96">
        <w:t>, 3GPP</w:t>
      </w:r>
      <w:r w:rsidRPr="001E316E">
        <w:t xml:space="preserve"> RAN</w:t>
      </w:r>
      <w:r w:rsidR="00F51E96">
        <w:t xml:space="preserve"> WG1 </w:t>
      </w:r>
      <w:r w:rsidRPr="001E316E">
        <w:t>#109-e, May 2022.</w:t>
      </w:r>
    </w:p>
    <w:bookmarkEnd w:id="3"/>
    <w:p w14:paraId="3B7EE1CC" w14:textId="7F557593" w:rsidR="00BF463B" w:rsidRDefault="00BF463B" w:rsidP="006D54ED">
      <w:pPr>
        <w:pStyle w:val="a8"/>
        <w:numPr>
          <w:ilvl w:val="0"/>
          <w:numId w:val="2"/>
        </w:numPr>
        <w:wordWrap/>
        <w:spacing w:after="120"/>
        <w:ind w:leftChars="0"/>
      </w:pPr>
      <w:r w:rsidRPr="00BF463B">
        <w:t>3GPP TR 38.843</w:t>
      </w:r>
      <w:r>
        <w:t xml:space="preserve"> V18.0.0, 3rd Generation Partnership Project; Technical Specification Group Radio Access Network; Study on Artificial Intelligence (AI)/Machine Learning (ML) for NR air interface (Release 18)</w:t>
      </w:r>
    </w:p>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0E3AC124" w14:textId="19F26846" w:rsidR="009166F8" w:rsidRPr="00233257" w:rsidRDefault="005966F9" w:rsidP="00922A59">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w:t>
      </w:r>
      <w:r w:rsidRPr="001E316E">
        <w:t>, Ma</w:t>
      </w:r>
      <w:r>
        <w:t>rch</w:t>
      </w:r>
      <w:r w:rsidRPr="001E316E">
        <w:t xml:space="preserve"> 202</w:t>
      </w:r>
      <w:r w:rsidR="00C70F31">
        <w:t>4</w:t>
      </w:r>
      <w:r w:rsidRPr="001E316E">
        <w:t>.</w:t>
      </w:r>
    </w:p>
    <w:sectPr w:rsidR="009166F8" w:rsidRPr="00233257" w:rsidSect="003B1C6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79296" w14:textId="77777777" w:rsidR="003C7283" w:rsidRDefault="003C7283" w:rsidP="00334902">
      <w:pPr>
        <w:spacing w:after="120"/>
      </w:pPr>
      <w:r>
        <w:separator/>
      </w:r>
    </w:p>
  </w:endnote>
  <w:endnote w:type="continuationSeparator" w:id="0">
    <w:p w14:paraId="019568EA" w14:textId="77777777" w:rsidR="003C7283" w:rsidRDefault="003C7283"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F198E" w14:textId="77777777" w:rsidR="003C7283" w:rsidRDefault="003C7283" w:rsidP="00334902">
      <w:pPr>
        <w:spacing w:after="120"/>
      </w:pPr>
      <w:r>
        <w:separator/>
      </w:r>
    </w:p>
  </w:footnote>
  <w:footnote w:type="continuationSeparator" w:id="0">
    <w:p w14:paraId="2693DD2E" w14:textId="77777777" w:rsidR="003C7283" w:rsidRDefault="003C7283"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5F00733"/>
    <w:multiLevelType w:val="hybridMultilevel"/>
    <w:tmpl w:val="D1E4A2FA"/>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8"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14535D1C"/>
    <w:multiLevelType w:val="hybridMultilevel"/>
    <w:tmpl w:val="59C8C8C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F30A7C"/>
    <w:multiLevelType w:val="hybridMultilevel"/>
    <w:tmpl w:val="E5DEFD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EE3201C"/>
    <w:multiLevelType w:val="hybridMultilevel"/>
    <w:tmpl w:val="1F265096"/>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CEAEA36C">
      <w:start w:val="1"/>
      <w:numFmt w:val="bullet"/>
      <w:lvlText w:val="⸰"/>
      <w:lvlJc w:val="left"/>
      <w:pPr>
        <w:ind w:left="1800" w:hanging="400"/>
      </w:pPr>
      <w:rPr>
        <w:rFonts w:ascii="Times New Roman" w:hAnsi="Times New Roman" w:cs="Times New Roman"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6" w15:restartNumberingAfterBreak="0">
    <w:nsid w:val="1F0D7748"/>
    <w:multiLevelType w:val="hybridMultilevel"/>
    <w:tmpl w:val="57FCF8F0"/>
    <w:numStyleLink w:val="a"/>
  </w:abstractNum>
  <w:abstractNum w:abstractNumId="1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9B53BD"/>
    <w:multiLevelType w:val="hybridMultilevel"/>
    <w:tmpl w:val="909670F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9"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B64651"/>
    <w:multiLevelType w:val="hybridMultilevel"/>
    <w:tmpl w:val="A5F42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1F0D08"/>
    <w:multiLevelType w:val="hybridMultilevel"/>
    <w:tmpl w:val="421C8B1E"/>
    <w:lvl w:ilvl="0" w:tplc="BE9E4CA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358F659A"/>
    <w:multiLevelType w:val="hybridMultilevel"/>
    <w:tmpl w:val="14FA2FB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6" w15:restartNumberingAfterBreak="0">
    <w:nsid w:val="37656A45"/>
    <w:multiLevelType w:val="hybridMultilevel"/>
    <w:tmpl w:val="6C56B4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15:restartNumberingAfterBreak="0">
    <w:nsid w:val="413F4EB8"/>
    <w:multiLevelType w:val="hybridMultilevel"/>
    <w:tmpl w:val="7B98FD54"/>
    <w:lvl w:ilvl="0" w:tplc="32E340A9">
      <w:start w:val="1"/>
      <w:numFmt w:val="bullet"/>
      <w:lvlText w:val="•"/>
      <w:lvlJc w:val="left"/>
      <w:pPr>
        <w:ind w:left="1320" w:hanging="440"/>
      </w:pPr>
      <w:rPr>
        <w:rFonts w:ascii="Arial" w:hAnsi="Arial" w:cs="Arial"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6D47857"/>
    <w:multiLevelType w:val="hybridMultilevel"/>
    <w:tmpl w:val="D634061A"/>
    <w:lvl w:ilvl="0" w:tplc="54EC64B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32"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8" w15:restartNumberingAfterBreak="0">
    <w:nsid w:val="61541D5A"/>
    <w:multiLevelType w:val="hybridMultilevel"/>
    <w:tmpl w:val="5C20BBCE"/>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9"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E878F3"/>
    <w:multiLevelType w:val="hybridMultilevel"/>
    <w:tmpl w:val="D6F2AF7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A0502FF"/>
    <w:multiLevelType w:val="hybridMultilevel"/>
    <w:tmpl w:val="5E20544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485716E"/>
    <w:multiLevelType w:val="hybridMultilevel"/>
    <w:tmpl w:val="450643EC"/>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FFFFFFFF">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5" w15:restartNumberingAfterBreak="0">
    <w:nsid w:val="74CF7563"/>
    <w:multiLevelType w:val="hybridMultilevel"/>
    <w:tmpl w:val="3FC8552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9BF6004"/>
    <w:multiLevelType w:val="hybridMultilevel"/>
    <w:tmpl w:val="A50C3DE6"/>
    <w:lvl w:ilvl="0" w:tplc="54EC6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50" w15:restartNumberingAfterBreak="0">
    <w:nsid w:val="7B067835"/>
    <w:multiLevelType w:val="hybridMultilevel"/>
    <w:tmpl w:val="9BE2DA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7C3D715F"/>
    <w:multiLevelType w:val="hybridMultilevel"/>
    <w:tmpl w:val="46F8E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85193855">
    <w:abstractNumId w:val="42"/>
  </w:num>
  <w:num w:numId="2" w16cid:durableId="231743064">
    <w:abstractNumId w:val="1"/>
  </w:num>
  <w:num w:numId="3" w16cid:durableId="1500385473">
    <w:abstractNumId w:val="5"/>
  </w:num>
  <w:num w:numId="4" w16cid:durableId="365328956">
    <w:abstractNumId w:val="46"/>
  </w:num>
  <w:num w:numId="5" w16cid:durableId="1917543607">
    <w:abstractNumId w:val="0"/>
  </w:num>
  <w:num w:numId="6" w16cid:durableId="17238072">
    <w:abstractNumId w:val="29"/>
  </w:num>
  <w:num w:numId="7" w16cid:durableId="832644590">
    <w:abstractNumId w:val="44"/>
  </w:num>
  <w:num w:numId="8" w16cid:durableId="1151797745">
    <w:abstractNumId w:val="31"/>
  </w:num>
  <w:num w:numId="9" w16cid:durableId="1213924551">
    <w:abstractNumId w:val="49"/>
  </w:num>
  <w:num w:numId="10" w16cid:durableId="483815377">
    <w:abstractNumId w:val="7"/>
  </w:num>
  <w:num w:numId="11" w16cid:durableId="1756783196">
    <w:abstractNumId w:val="27"/>
  </w:num>
  <w:num w:numId="12" w16cid:durableId="1430547412">
    <w:abstractNumId w:val="19"/>
  </w:num>
  <w:num w:numId="13" w16cid:durableId="1156188423">
    <w:abstractNumId w:val="14"/>
  </w:num>
  <w:num w:numId="14" w16cid:durableId="1852792959">
    <w:abstractNumId w:val="12"/>
  </w:num>
  <w:num w:numId="15" w16cid:durableId="1814056032">
    <w:abstractNumId w:val="51"/>
  </w:num>
  <w:num w:numId="16" w16cid:durableId="635259040">
    <w:abstractNumId w:val="30"/>
  </w:num>
  <w:num w:numId="17" w16cid:durableId="85536550">
    <w:abstractNumId w:val="48"/>
  </w:num>
  <w:num w:numId="18" w16cid:durableId="32852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21765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57240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9572458">
    <w:abstractNumId w:val="19"/>
  </w:num>
  <w:num w:numId="22" w16cid:durableId="137309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1430239">
    <w:abstractNumId w:val="15"/>
  </w:num>
  <w:num w:numId="24" w16cid:durableId="475756354">
    <w:abstractNumId w:val="50"/>
  </w:num>
  <w:num w:numId="25" w16cid:durableId="2055930238">
    <w:abstractNumId w:val="26"/>
  </w:num>
  <w:num w:numId="26" w16cid:durableId="339044379">
    <w:abstractNumId w:val="52"/>
  </w:num>
  <w:num w:numId="27" w16cid:durableId="560795987">
    <w:abstractNumId w:val="22"/>
  </w:num>
  <w:num w:numId="28" w16cid:durableId="691152842">
    <w:abstractNumId w:val="11"/>
  </w:num>
  <w:num w:numId="29" w16cid:durableId="1178689574">
    <w:abstractNumId w:val="9"/>
  </w:num>
  <w:num w:numId="30" w16cid:durableId="1288464936">
    <w:abstractNumId w:val="47"/>
  </w:num>
  <w:num w:numId="31" w16cid:durableId="658919946">
    <w:abstractNumId w:val="21"/>
  </w:num>
  <w:num w:numId="32" w16cid:durableId="1152991596">
    <w:abstractNumId w:val="13"/>
  </w:num>
  <w:num w:numId="33" w16cid:durableId="2046365150">
    <w:abstractNumId w:val="32"/>
  </w:num>
  <w:num w:numId="34" w16cid:durableId="200093635">
    <w:abstractNumId w:val="35"/>
  </w:num>
  <w:num w:numId="35" w16cid:durableId="2022050522">
    <w:abstractNumId w:val="8"/>
  </w:num>
  <w:num w:numId="36" w16cid:durableId="486015576">
    <w:abstractNumId w:val="10"/>
  </w:num>
  <w:num w:numId="37" w16cid:durableId="1611085536">
    <w:abstractNumId w:val="41"/>
  </w:num>
  <w:num w:numId="38" w16cid:durableId="1203328309">
    <w:abstractNumId w:val="37"/>
  </w:num>
  <w:num w:numId="39" w16cid:durableId="342249049">
    <w:abstractNumId w:val="23"/>
  </w:num>
  <w:num w:numId="40" w16cid:durableId="957876692">
    <w:abstractNumId w:val="24"/>
  </w:num>
  <w:num w:numId="41" w16cid:durableId="632179951">
    <w:abstractNumId w:val="2"/>
  </w:num>
  <w:num w:numId="42" w16cid:durableId="1301300342">
    <w:abstractNumId w:val="16"/>
    <w:lvlOverride w:ilvl="0">
      <w:lvl w:ilvl="0" w:tplc="4F609BCC">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172C7B4">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CFA1934">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8DAE530">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0D08146">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D549B64">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7EC4472">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640F606">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442550E">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3" w16cid:durableId="1026370212">
    <w:abstractNumId w:val="39"/>
  </w:num>
  <w:num w:numId="44" w16cid:durableId="444734569">
    <w:abstractNumId w:val="3"/>
  </w:num>
  <w:num w:numId="45" w16cid:durableId="254562136">
    <w:abstractNumId w:val="18"/>
  </w:num>
  <w:num w:numId="46" w16cid:durableId="1272471400">
    <w:abstractNumId w:val="45"/>
  </w:num>
  <w:num w:numId="47" w16cid:durableId="1654140238">
    <w:abstractNumId w:val="28"/>
  </w:num>
  <w:num w:numId="48" w16cid:durableId="574585078">
    <w:abstractNumId w:val="25"/>
  </w:num>
  <w:num w:numId="49" w16cid:durableId="853688276">
    <w:abstractNumId w:val="38"/>
  </w:num>
  <w:num w:numId="50" w16cid:durableId="1297250314">
    <w:abstractNumId w:val="40"/>
  </w:num>
  <w:num w:numId="51" w16cid:durableId="1799882244">
    <w:abstractNumId w:val="42"/>
  </w:num>
  <w:num w:numId="52" w16cid:durableId="1104963293">
    <w:abstractNumId w:val="34"/>
  </w:num>
  <w:num w:numId="53" w16cid:durableId="1316380004">
    <w:abstractNumId w:val="43"/>
  </w:num>
  <w:num w:numId="54" w16cid:durableId="1275668896">
    <w:abstractNumId w:val="36"/>
  </w:num>
  <w:num w:numId="55" w16cid:durableId="1316955698">
    <w:abstractNumId w:val="4"/>
  </w:num>
  <w:num w:numId="56" w16cid:durableId="1275210603">
    <w:abstractNumId w:val="20"/>
  </w:num>
  <w:num w:numId="57" w16cid:durableId="1533805533">
    <w:abstractNumId w:val="33"/>
  </w:num>
  <w:num w:numId="58" w16cid:durableId="1825509577">
    <w:abstractNumId w:val="17"/>
  </w:num>
  <w:num w:numId="59" w16cid:durableId="19655215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AF8"/>
    <w:rsid w:val="00002C80"/>
    <w:rsid w:val="00002FDE"/>
    <w:rsid w:val="0000307F"/>
    <w:rsid w:val="00003149"/>
    <w:rsid w:val="0000328A"/>
    <w:rsid w:val="0000376C"/>
    <w:rsid w:val="000050EA"/>
    <w:rsid w:val="000055B7"/>
    <w:rsid w:val="000057D7"/>
    <w:rsid w:val="00006272"/>
    <w:rsid w:val="00006680"/>
    <w:rsid w:val="00007735"/>
    <w:rsid w:val="00007A46"/>
    <w:rsid w:val="00007C35"/>
    <w:rsid w:val="00010F03"/>
    <w:rsid w:val="000115C8"/>
    <w:rsid w:val="000122C5"/>
    <w:rsid w:val="000122F2"/>
    <w:rsid w:val="00012B52"/>
    <w:rsid w:val="00012BEB"/>
    <w:rsid w:val="000132CC"/>
    <w:rsid w:val="000136E4"/>
    <w:rsid w:val="00013A0F"/>
    <w:rsid w:val="00013A72"/>
    <w:rsid w:val="00015058"/>
    <w:rsid w:val="00015077"/>
    <w:rsid w:val="000150B3"/>
    <w:rsid w:val="000154B5"/>
    <w:rsid w:val="000157C6"/>
    <w:rsid w:val="00015CA1"/>
    <w:rsid w:val="00015D6A"/>
    <w:rsid w:val="0001642A"/>
    <w:rsid w:val="00016A6D"/>
    <w:rsid w:val="00016B3F"/>
    <w:rsid w:val="00016CAC"/>
    <w:rsid w:val="000174C7"/>
    <w:rsid w:val="000179E3"/>
    <w:rsid w:val="000201F2"/>
    <w:rsid w:val="00020746"/>
    <w:rsid w:val="000207CA"/>
    <w:rsid w:val="000216C2"/>
    <w:rsid w:val="000231A8"/>
    <w:rsid w:val="00024B8D"/>
    <w:rsid w:val="00024D16"/>
    <w:rsid w:val="00025107"/>
    <w:rsid w:val="0002516B"/>
    <w:rsid w:val="0002548E"/>
    <w:rsid w:val="000259C3"/>
    <w:rsid w:val="00026013"/>
    <w:rsid w:val="00026C2A"/>
    <w:rsid w:val="00026D16"/>
    <w:rsid w:val="00027E86"/>
    <w:rsid w:val="0003033E"/>
    <w:rsid w:val="00030871"/>
    <w:rsid w:val="00030B93"/>
    <w:rsid w:val="00030CB5"/>
    <w:rsid w:val="000311F5"/>
    <w:rsid w:val="000315DF"/>
    <w:rsid w:val="00031702"/>
    <w:rsid w:val="0003175D"/>
    <w:rsid w:val="00031893"/>
    <w:rsid w:val="00031B33"/>
    <w:rsid w:val="00032080"/>
    <w:rsid w:val="00032260"/>
    <w:rsid w:val="000323AD"/>
    <w:rsid w:val="000326A6"/>
    <w:rsid w:val="000327CA"/>
    <w:rsid w:val="00033167"/>
    <w:rsid w:val="00033287"/>
    <w:rsid w:val="00033CF5"/>
    <w:rsid w:val="00033D65"/>
    <w:rsid w:val="00033E4E"/>
    <w:rsid w:val="00034210"/>
    <w:rsid w:val="000351A3"/>
    <w:rsid w:val="0003561D"/>
    <w:rsid w:val="00035D4E"/>
    <w:rsid w:val="00036D2B"/>
    <w:rsid w:val="0003784F"/>
    <w:rsid w:val="00037FA7"/>
    <w:rsid w:val="00040051"/>
    <w:rsid w:val="0004011D"/>
    <w:rsid w:val="0004051E"/>
    <w:rsid w:val="00040705"/>
    <w:rsid w:val="0004095F"/>
    <w:rsid w:val="00040D34"/>
    <w:rsid w:val="00041080"/>
    <w:rsid w:val="00041863"/>
    <w:rsid w:val="00041B62"/>
    <w:rsid w:val="00041BB8"/>
    <w:rsid w:val="00042060"/>
    <w:rsid w:val="00042274"/>
    <w:rsid w:val="0004249A"/>
    <w:rsid w:val="00043448"/>
    <w:rsid w:val="00043648"/>
    <w:rsid w:val="000436E9"/>
    <w:rsid w:val="00044597"/>
    <w:rsid w:val="00044779"/>
    <w:rsid w:val="000447B4"/>
    <w:rsid w:val="000449A5"/>
    <w:rsid w:val="00044B71"/>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3517"/>
    <w:rsid w:val="00053B1E"/>
    <w:rsid w:val="00053F52"/>
    <w:rsid w:val="0005471B"/>
    <w:rsid w:val="00054CC7"/>
    <w:rsid w:val="00054D15"/>
    <w:rsid w:val="00055415"/>
    <w:rsid w:val="00055B15"/>
    <w:rsid w:val="00055C2D"/>
    <w:rsid w:val="000568D4"/>
    <w:rsid w:val="0005698B"/>
    <w:rsid w:val="00056ECA"/>
    <w:rsid w:val="000572EB"/>
    <w:rsid w:val="00057491"/>
    <w:rsid w:val="00057888"/>
    <w:rsid w:val="00057D87"/>
    <w:rsid w:val="00057DD7"/>
    <w:rsid w:val="00057EB8"/>
    <w:rsid w:val="00060C8D"/>
    <w:rsid w:val="00060D72"/>
    <w:rsid w:val="00060F78"/>
    <w:rsid w:val="0006140F"/>
    <w:rsid w:val="00061836"/>
    <w:rsid w:val="00061DC4"/>
    <w:rsid w:val="000620AF"/>
    <w:rsid w:val="00062940"/>
    <w:rsid w:val="00062D1F"/>
    <w:rsid w:val="00062F61"/>
    <w:rsid w:val="00063365"/>
    <w:rsid w:val="00063394"/>
    <w:rsid w:val="0006343E"/>
    <w:rsid w:val="00063C55"/>
    <w:rsid w:val="00063E69"/>
    <w:rsid w:val="000643A8"/>
    <w:rsid w:val="000643FB"/>
    <w:rsid w:val="0006457F"/>
    <w:rsid w:val="000648CE"/>
    <w:rsid w:val="00064BAB"/>
    <w:rsid w:val="00064F34"/>
    <w:rsid w:val="000654E9"/>
    <w:rsid w:val="000654F0"/>
    <w:rsid w:val="000659E8"/>
    <w:rsid w:val="00065DAA"/>
    <w:rsid w:val="000661C2"/>
    <w:rsid w:val="00066405"/>
    <w:rsid w:val="00066907"/>
    <w:rsid w:val="00066AA4"/>
    <w:rsid w:val="0006739A"/>
    <w:rsid w:val="000674B7"/>
    <w:rsid w:val="000677E3"/>
    <w:rsid w:val="00067CC9"/>
    <w:rsid w:val="0007052A"/>
    <w:rsid w:val="000707C2"/>
    <w:rsid w:val="00070C6B"/>
    <w:rsid w:val="000711F2"/>
    <w:rsid w:val="00071752"/>
    <w:rsid w:val="00071EC1"/>
    <w:rsid w:val="00071EF2"/>
    <w:rsid w:val="000720DE"/>
    <w:rsid w:val="000725CE"/>
    <w:rsid w:val="0007275E"/>
    <w:rsid w:val="0007289D"/>
    <w:rsid w:val="00072D9B"/>
    <w:rsid w:val="00072E5E"/>
    <w:rsid w:val="00073038"/>
    <w:rsid w:val="00073181"/>
    <w:rsid w:val="000734D3"/>
    <w:rsid w:val="00073533"/>
    <w:rsid w:val="0007417A"/>
    <w:rsid w:val="00074424"/>
    <w:rsid w:val="00074DBD"/>
    <w:rsid w:val="00075301"/>
    <w:rsid w:val="000755CD"/>
    <w:rsid w:val="000757A4"/>
    <w:rsid w:val="00075E97"/>
    <w:rsid w:val="00076217"/>
    <w:rsid w:val="0007637A"/>
    <w:rsid w:val="0007638C"/>
    <w:rsid w:val="00076876"/>
    <w:rsid w:val="00076B12"/>
    <w:rsid w:val="00076EA8"/>
    <w:rsid w:val="0007711E"/>
    <w:rsid w:val="00077196"/>
    <w:rsid w:val="00077591"/>
    <w:rsid w:val="00077938"/>
    <w:rsid w:val="00077F17"/>
    <w:rsid w:val="0008046C"/>
    <w:rsid w:val="000804D3"/>
    <w:rsid w:val="0008099F"/>
    <w:rsid w:val="00080BCA"/>
    <w:rsid w:val="00082F01"/>
    <w:rsid w:val="0008301D"/>
    <w:rsid w:val="0008379C"/>
    <w:rsid w:val="00083D2B"/>
    <w:rsid w:val="000840C8"/>
    <w:rsid w:val="00084271"/>
    <w:rsid w:val="00084EAE"/>
    <w:rsid w:val="000850BF"/>
    <w:rsid w:val="00085404"/>
    <w:rsid w:val="00085CE9"/>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9B8"/>
    <w:rsid w:val="00092BD0"/>
    <w:rsid w:val="00092E15"/>
    <w:rsid w:val="00093834"/>
    <w:rsid w:val="0009394E"/>
    <w:rsid w:val="00093D14"/>
    <w:rsid w:val="00093D6D"/>
    <w:rsid w:val="00093D8F"/>
    <w:rsid w:val="00093F21"/>
    <w:rsid w:val="00093F38"/>
    <w:rsid w:val="00094097"/>
    <w:rsid w:val="00094358"/>
    <w:rsid w:val="00094AF0"/>
    <w:rsid w:val="00095004"/>
    <w:rsid w:val="0009516F"/>
    <w:rsid w:val="000955A6"/>
    <w:rsid w:val="0009568B"/>
    <w:rsid w:val="00095A63"/>
    <w:rsid w:val="0009690E"/>
    <w:rsid w:val="00096F1C"/>
    <w:rsid w:val="0009767F"/>
    <w:rsid w:val="00097C47"/>
    <w:rsid w:val="00097C65"/>
    <w:rsid w:val="000A00AA"/>
    <w:rsid w:val="000A0775"/>
    <w:rsid w:val="000A08A0"/>
    <w:rsid w:val="000A1463"/>
    <w:rsid w:val="000A1884"/>
    <w:rsid w:val="000A1A47"/>
    <w:rsid w:val="000A1F5F"/>
    <w:rsid w:val="000A2228"/>
    <w:rsid w:val="000A2633"/>
    <w:rsid w:val="000A2792"/>
    <w:rsid w:val="000A2931"/>
    <w:rsid w:val="000A2976"/>
    <w:rsid w:val="000A325D"/>
    <w:rsid w:val="000A3363"/>
    <w:rsid w:val="000A3513"/>
    <w:rsid w:val="000A5647"/>
    <w:rsid w:val="000A565B"/>
    <w:rsid w:val="000A570A"/>
    <w:rsid w:val="000A5723"/>
    <w:rsid w:val="000A629F"/>
    <w:rsid w:val="000A648A"/>
    <w:rsid w:val="000A6663"/>
    <w:rsid w:val="000A68A0"/>
    <w:rsid w:val="000A6C15"/>
    <w:rsid w:val="000A6C5F"/>
    <w:rsid w:val="000A6DFB"/>
    <w:rsid w:val="000A741D"/>
    <w:rsid w:val="000A7CDA"/>
    <w:rsid w:val="000B073F"/>
    <w:rsid w:val="000B0BEA"/>
    <w:rsid w:val="000B0DB8"/>
    <w:rsid w:val="000B0F0D"/>
    <w:rsid w:val="000B10DB"/>
    <w:rsid w:val="000B1924"/>
    <w:rsid w:val="000B1CA5"/>
    <w:rsid w:val="000B1E75"/>
    <w:rsid w:val="000B23E1"/>
    <w:rsid w:val="000B2B37"/>
    <w:rsid w:val="000B3C4E"/>
    <w:rsid w:val="000B41A7"/>
    <w:rsid w:val="000B433D"/>
    <w:rsid w:val="000B4B2E"/>
    <w:rsid w:val="000B4DB9"/>
    <w:rsid w:val="000B4E8A"/>
    <w:rsid w:val="000B4FCE"/>
    <w:rsid w:val="000B51D0"/>
    <w:rsid w:val="000B6AB4"/>
    <w:rsid w:val="000B6C5F"/>
    <w:rsid w:val="000B70AD"/>
    <w:rsid w:val="000B711C"/>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207A"/>
    <w:rsid w:val="000D2376"/>
    <w:rsid w:val="000D25D3"/>
    <w:rsid w:val="000D2717"/>
    <w:rsid w:val="000D2AB5"/>
    <w:rsid w:val="000D3406"/>
    <w:rsid w:val="000D3475"/>
    <w:rsid w:val="000D39CD"/>
    <w:rsid w:val="000D3B1A"/>
    <w:rsid w:val="000D3CE4"/>
    <w:rsid w:val="000D4D5A"/>
    <w:rsid w:val="000D582C"/>
    <w:rsid w:val="000D5A0D"/>
    <w:rsid w:val="000D6543"/>
    <w:rsid w:val="000D696A"/>
    <w:rsid w:val="000D6AF6"/>
    <w:rsid w:val="000D6B46"/>
    <w:rsid w:val="000D6BC6"/>
    <w:rsid w:val="000D6D9A"/>
    <w:rsid w:val="000E0195"/>
    <w:rsid w:val="000E05AA"/>
    <w:rsid w:val="000E078A"/>
    <w:rsid w:val="000E07B8"/>
    <w:rsid w:val="000E1753"/>
    <w:rsid w:val="000E209A"/>
    <w:rsid w:val="000E24E4"/>
    <w:rsid w:val="000E27E2"/>
    <w:rsid w:val="000E2FFA"/>
    <w:rsid w:val="000E312E"/>
    <w:rsid w:val="000E354C"/>
    <w:rsid w:val="000E3588"/>
    <w:rsid w:val="000E40B3"/>
    <w:rsid w:val="000E44D6"/>
    <w:rsid w:val="000E45F4"/>
    <w:rsid w:val="000E476D"/>
    <w:rsid w:val="000E507B"/>
    <w:rsid w:val="000E59B2"/>
    <w:rsid w:val="000E5C8B"/>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963"/>
    <w:rsid w:val="000F3D44"/>
    <w:rsid w:val="000F49D8"/>
    <w:rsid w:val="000F4AE3"/>
    <w:rsid w:val="000F4B38"/>
    <w:rsid w:val="000F514A"/>
    <w:rsid w:val="000F549C"/>
    <w:rsid w:val="000F556D"/>
    <w:rsid w:val="000F5AEE"/>
    <w:rsid w:val="000F5DCB"/>
    <w:rsid w:val="000F635E"/>
    <w:rsid w:val="000F6B87"/>
    <w:rsid w:val="000F6BAD"/>
    <w:rsid w:val="000F6EE9"/>
    <w:rsid w:val="000F6F4D"/>
    <w:rsid w:val="000F6FF9"/>
    <w:rsid w:val="000F7FE2"/>
    <w:rsid w:val="00100168"/>
    <w:rsid w:val="00100242"/>
    <w:rsid w:val="001002CE"/>
    <w:rsid w:val="00100A7C"/>
    <w:rsid w:val="00100CF8"/>
    <w:rsid w:val="00101019"/>
    <w:rsid w:val="00101511"/>
    <w:rsid w:val="00101D82"/>
    <w:rsid w:val="0010209C"/>
    <w:rsid w:val="001020AC"/>
    <w:rsid w:val="0010234E"/>
    <w:rsid w:val="00102C86"/>
    <w:rsid w:val="00103041"/>
    <w:rsid w:val="00103057"/>
    <w:rsid w:val="00103192"/>
    <w:rsid w:val="00103975"/>
    <w:rsid w:val="00104026"/>
    <w:rsid w:val="001046A3"/>
    <w:rsid w:val="00104A7E"/>
    <w:rsid w:val="001056E0"/>
    <w:rsid w:val="00105FA7"/>
    <w:rsid w:val="0010616C"/>
    <w:rsid w:val="00106180"/>
    <w:rsid w:val="00106446"/>
    <w:rsid w:val="00106612"/>
    <w:rsid w:val="00106F3A"/>
    <w:rsid w:val="00107B01"/>
    <w:rsid w:val="00110563"/>
    <w:rsid w:val="00110965"/>
    <w:rsid w:val="00110F39"/>
    <w:rsid w:val="00111068"/>
    <w:rsid w:val="001110E7"/>
    <w:rsid w:val="001113F1"/>
    <w:rsid w:val="001121D6"/>
    <w:rsid w:val="00112C50"/>
    <w:rsid w:val="001135D6"/>
    <w:rsid w:val="00113E6E"/>
    <w:rsid w:val="001141CF"/>
    <w:rsid w:val="001145DC"/>
    <w:rsid w:val="001146E6"/>
    <w:rsid w:val="0011470F"/>
    <w:rsid w:val="001149C4"/>
    <w:rsid w:val="00114ACB"/>
    <w:rsid w:val="00114B8C"/>
    <w:rsid w:val="00114D67"/>
    <w:rsid w:val="00114FB4"/>
    <w:rsid w:val="0011520C"/>
    <w:rsid w:val="001152C5"/>
    <w:rsid w:val="00115808"/>
    <w:rsid w:val="00115B8A"/>
    <w:rsid w:val="00115C2A"/>
    <w:rsid w:val="00116110"/>
    <w:rsid w:val="00116421"/>
    <w:rsid w:val="00116714"/>
    <w:rsid w:val="001167B9"/>
    <w:rsid w:val="001173E7"/>
    <w:rsid w:val="00117EA3"/>
    <w:rsid w:val="00117FB3"/>
    <w:rsid w:val="00120A28"/>
    <w:rsid w:val="00120E2D"/>
    <w:rsid w:val="00121722"/>
    <w:rsid w:val="00121D51"/>
    <w:rsid w:val="00122002"/>
    <w:rsid w:val="00122191"/>
    <w:rsid w:val="001221D9"/>
    <w:rsid w:val="00122D8F"/>
    <w:rsid w:val="0012369A"/>
    <w:rsid w:val="001238C5"/>
    <w:rsid w:val="00123BB4"/>
    <w:rsid w:val="00123DF4"/>
    <w:rsid w:val="00123F7A"/>
    <w:rsid w:val="00123FC9"/>
    <w:rsid w:val="001243A7"/>
    <w:rsid w:val="00124619"/>
    <w:rsid w:val="00125014"/>
    <w:rsid w:val="00125517"/>
    <w:rsid w:val="00126771"/>
    <w:rsid w:val="001268E5"/>
    <w:rsid w:val="00126A9C"/>
    <w:rsid w:val="00126AD8"/>
    <w:rsid w:val="00126CAF"/>
    <w:rsid w:val="00126F5C"/>
    <w:rsid w:val="001270EE"/>
    <w:rsid w:val="00127B0C"/>
    <w:rsid w:val="001300B0"/>
    <w:rsid w:val="00130F03"/>
    <w:rsid w:val="00131614"/>
    <w:rsid w:val="0013164A"/>
    <w:rsid w:val="00131FA5"/>
    <w:rsid w:val="00132159"/>
    <w:rsid w:val="00132D28"/>
    <w:rsid w:val="00133409"/>
    <w:rsid w:val="001336B1"/>
    <w:rsid w:val="00133A46"/>
    <w:rsid w:val="00133AC8"/>
    <w:rsid w:val="00133CF0"/>
    <w:rsid w:val="00133E3B"/>
    <w:rsid w:val="0013409B"/>
    <w:rsid w:val="00134313"/>
    <w:rsid w:val="00134698"/>
    <w:rsid w:val="001347DC"/>
    <w:rsid w:val="0013525F"/>
    <w:rsid w:val="001352B2"/>
    <w:rsid w:val="00135402"/>
    <w:rsid w:val="00135C6D"/>
    <w:rsid w:val="00136051"/>
    <w:rsid w:val="001360FE"/>
    <w:rsid w:val="001364CB"/>
    <w:rsid w:val="00136AF5"/>
    <w:rsid w:val="00136E04"/>
    <w:rsid w:val="00137518"/>
    <w:rsid w:val="0013776E"/>
    <w:rsid w:val="00137A8E"/>
    <w:rsid w:val="00137ACE"/>
    <w:rsid w:val="00137B0A"/>
    <w:rsid w:val="00137B6F"/>
    <w:rsid w:val="001401E9"/>
    <w:rsid w:val="0014063E"/>
    <w:rsid w:val="00141526"/>
    <w:rsid w:val="001419E9"/>
    <w:rsid w:val="00141BAA"/>
    <w:rsid w:val="00141D65"/>
    <w:rsid w:val="00141E19"/>
    <w:rsid w:val="00141FE3"/>
    <w:rsid w:val="00142036"/>
    <w:rsid w:val="00142913"/>
    <w:rsid w:val="00142EF4"/>
    <w:rsid w:val="001431AE"/>
    <w:rsid w:val="001442F8"/>
    <w:rsid w:val="00144B70"/>
    <w:rsid w:val="00144C0A"/>
    <w:rsid w:val="001454BE"/>
    <w:rsid w:val="00145653"/>
    <w:rsid w:val="00145DAF"/>
    <w:rsid w:val="00146128"/>
    <w:rsid w:val="00146222"/>
    <w:rsid w:val="001466BF"/>
    <w:rsid w:val="00146824"/>
    <w:rsid w:val="001470CB"/>
    <w:rsid w:val="001478F9"/>
    <w:rsid w:val="00147C72"/>
    <w:rsid w:val="00147FD3"/>
    <w:rsid w:val="00147FDC"/>
    <w:rsid w:val="001505B8"/>
    <w:rsid w:val="001506CF"/>
    <w:rsid w:val="00150A9F"/>
    <w:rsid w:val="00150FF7"/>
    <w:rsid w:val="001511BD"/>
    <w:rsid w:val="00151568"/>
    <w:rsid w:val="00151747"/>
    <w:rsid w:val="00151F62"/>
    <w:rsid w:val="00152580"/>
    <w:rsid w:val="00152AC2"/>
    <w:rsid w:val="00153354"/>
    <w:rsid w:val="001534B7"/>
    <w:rsid w:val="00153E42"/>
    <w:rsid w:val="0015449F"/>
    <w:rsid w:val="00154848"/>
    <w:rsid w:val="001550E7"/>
    <w:rsid w:val="00155279"/>
    <w:rsid w:val="00155BA2"/>
    <w:rsid w:val="00155D42"/>
    <w:rsid w:val="00155EE4"/>
    <w:rsid w:val="00155FBA"/>
    <w:rsid w:val="00156C80"/>
    <w:rsid w:val="00156D2C"/>
    <w:rsid w:val="00157081"/>
    <w:rsid w:val="00157655"/>
    <w:rsid w:val="00160009"/>
    <w:rsid w:val="00160404"/>
    <w:rsid w:val="00161139"/>
    <w:rsid w:val="001613E8"/>
    <w:rsid w:val="00161715"/>
    <w:rsid w:val="00162D4B"/>
    <w:rsid w:val="0016354D"/>
    <w:rsid w:val="001639B8"/>
    <w:rsid w:val="001640E4"/>
    <w:rsid w:val="001640FC"/>
    <w:rsid w:val="001643CE"/>
    <w:rsid w:val="001646E7"/>
    <w:rsid w:val="00165A2A"/>
    <w:rsid w:val="0016671E"/>
    <w:rsid w:val="0016681C"/>
    <w:rsid w:val="00166B0B"/>
    <w:rsid w:val="00166D78"/>
    <w:rsid w:val="00166F0A"/>
    <w:rsid w:val="00167CFA"/>
    <w:rsid w:val="0017049B"/>
    <w:rsid w:val="001715F1"/>
    <w:rsid w:val="00171938"/>
    <w:rsid w:val="00171DC6"/>
    <w:rsid w:val="0017222C"/>
    <w:rsid w:val="00172603"/>
    <w:rsid w:val="00172871"/>
    <w:rsid w:val="00172B81"/>
    <w:rsid w:val="00172D36"/>
    <w:rsid w:val="0017370E"/>
    <w:rsid w:val="001739A8"/>
    <w:rsid w:val="00174704"/>
    <w:rsid w:val="00174743"/>
    <w:rsid w:val="001759C0"/>
    <w:rsid w:val="00175F1B"/>
    <w:rsid w:val="00176128"/>
    <w:rsid w:val="0017628B"/>
    <w:rsid w:val="0017629C"/>
    <w:rsid w:val="0017650F"/>
    <w:rsid w:val="0017669A"/>
    <w:rsid w:val="001767C1"/>
    <w:rsid w:val="00176DD8"/>
    <w:rsid w:val="00177054"/>
    <w:rsid w:val="001778D1"/>
    <w:rsid w:val="00177B32"/>
    <w:rsid w:val="00177BF7"/>
    <w:rsid w:val="00180B8F"/>
    <w:rsid w:val="00180C26"/>
    <w:rsid w:val="00180DCF"/>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CB"/>
    <w:rsid w:val="00186488"/>
    <w:rsid w:val="001869ED"/>
    <w:rsid w:val="00186EA4"/>
    <w:rsid w:val="00187339"/>
    <w:rsid w:val="001875B7"/>
    <w:rsid w:val="00187F4B"/>
    <w:rsid w:val="00190AFC"/>
    <w:rsid w:val="00192F00"/>
    <w:rsid w:val="00192FC3"/>
    <w:rsid w:val="0019379F"/>
    <w:rsid w:val="001940E3"/>
    <w:rsid w:val="0019478B"/>
    <w:rsid w:val="00194E68"/>
    <w:rsid w:val="0019501F"/>
    <w:rsid w:val="00195663"/>
    <w:rsid w:val="001961FE"/>
    <w:rsid w:val="001964BC"/>
    <w:rsid w:val="00196AE7"/>
    <w:rsid w:val="001970A1"/>
    <w:rsid w:val="0019712C"/>
    <w:rsid w:val="0019713C"/>
    <w:rsid w:val="00197752"/>
    <w:rsid w:val="001A0093"/>
    <w:rsid w:val="001A036F"/>
    <w:rsid w:val="001A03F1"/>
    <w:rsid w:val="001A1264"/>
    <w:rsid w:val="001A1DE0"/>
    <w:rsid w:val="001A2F29"/>
    <w:rsid w:val="001A303C"/>
    <w:rsid w:val="001A3176"/>
    <w:rsid w:val="001A31DA"/>
    <w:rsid w:val="001A3227"/>
    <w:rsid w:val="001A37E1"/>
    <w:rsid w:val="001A3813"/>
    <w:rsid w:val="001A4313"/>
    <w:rsid w:val="001A4357"/>
    <w:rsid w:val="001A543C"/>
    <w:rsid w:val="001A570A"/>
    <w:rsid w:val="001A5871"/>
    <w:rsid w:val="001A65BE"/>
    <w:rsid w:val="001A6D05"/>
    <w:rsid w:val="001A7060"/>
    <w:rsid w:val="001A711B"/>
    <w:rsid w:val="001A7F6F"/>
    <w:rsid w:val="001B06F1"/>
    <w:rsid w:val="001B0890"/>
    <w:rsid w:val="001B0CCD"/>
    <w:rsid w:val="001B1675"/>
    <w:rsid w:val="001B1A62"/>
    <w:rsid w:val="001B2574"/>
    <w:rsid w:val="001B279E"/>
    <w:rsid w:val="001B2932"/>
    <w:rsid w:val="001B2BC3"/>
    <w:rsid w:val="001B2CE4"/>
    <w:rsid w:val="001B37BC"/>
    <w:rsid w:val="001B382B"/>
    <w:rsid w:val="001B38EB"/>
    <w:rsid w:val="001B3BA7"/>
    <w:rsid w:val="001B4E8F"/>
    <w:rsid w:val="001B508F"/>
    <w:rsid w:val="001B53B0"/>
    <w:rsid w:val="001B54EB"/>
    <w:rsid w:val="001B55BF"/>
    <w:rsid w:val="001B5A00"/>
    <w:rsid w:val="001B6CB5"/>
    <w:rsid w:val="001B7141"/>
    <w:rsid w:val="001B737A"/>
    <w:rsid w:val="001B74F9"/>
    <w:rsid w:val="001B793C"/>
    <w:rsid w:val="001C08D9"/>
    <w:rsid w:val="001C0C96"/>
    <w:rsid w:val="001C1503"/>
    <w:rsid w:val="001C17CF"/>
    <w:rsid w:val="001C181A"/>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4CF1"/>
    <w:rsid w:val="001C5290"/>
    <w:rsid w:val="001C579A"/>
    <w:rsid w:val="001C5A19"/>
    <w:rsid w:val="001C6093"/>
    <w:rsid w:val="001C663D"/>
    <w:rsid w:val="001C6D09"/>
    <w:rsid w:val="001C71B2"/>
    <w:rsid w:val="001C73A6"/>
    <w:rsid w:val="001C7DDF"/>
    <w:rsid w:val="001C7EF4"/>
    <w:rsid w:val="001C7F9C"/>
    <w:rsid w:val="001D029C"/>
    <w:rsid w:val="001D050E"/>
    <w:rsid w:val="001D0662"/>
    <w:rsid w:val="001D08AB"/>
    <w:rsid w:val="001D0C2E"/>
    <w:rsid w:val="001D0F55"/>
    <w:rsid w:val="001D11BC"/>
    <w:rsid w:val="001D1D97"/>
    <w:rsid w:val="001D2635"/>
    <w:rsid w:val="001D2637"/>
    <w:rsid w:val="001D26AD"/>
    <w:rsid w:val="001D3258"/>
    <w:rsid w:val="001D4149"/>
    <w:rsid w:val="001D44C6"/>
    <w:rsid w:val="001D4741"/>
    <w:rsid w:val="001D4A4F"/>
    <w:rsid w:val="001D4BA9"/>
    <w:rsid w:val="001D5504"/>
    <w:rsid w:val="001D576E"/>
    <w:rsid w:val="001D5AA5"/>
    <w:rsid w:val="001D5EB9"/>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316E"/>
    <w:rsid w:val="001E3E5A"/>
    <w:rsid w:val="001E4B04"/>
    <w:rsid w:val="001E4B7A"/>
    <w:rsid w:val="001E5B3B"/>
    <w:rsid w:val="001E68ED"/>
    <w:rsid w:val="001E7059"/>
    <w:rsid w:val="001E70F7"/>
    <w:rsid w:val="001E71D5"/>
    <w:rsid w:val="001E78E7"/>
    <w:rsid w:val="001F08A9"/>
    <w:rsid w:val="001F15AB"/>
    <w:rsid w:val="001F1672"/>
    <w:rsid w:val="001F1C1D"/>
    <w:rsid w:val="001F1F2B"/>
    <w:rsid w:val="001F200C"/>
    <w:rsid w:val="001F22EA"/>
    <w:rsid w:val="001F27F2"/>
    <w:rsid w:val="001F2A54"/>
    <w:rsid w:val="001F2C56"/>
    <w:rsid w:val="001F2F62"/>
    <w:rsid w:val="001F30EE"/>
    <w:rsid w:val="001F33A5"/>
    <w:rsid w:val="001F3620"/>
    <w:rsid w:val="001F3A0D"/>
    <w:rsid w:val="001F3A15"/>
    <w:rsid w:val="001F3A67"/>
    <w:rsid w:val="001F3BD4"/>
    <w:rsid w:val="001F3F8B"/>
    <w:rsid w:val="001F47A5"/>
    <w:rsid w:val="001F4C62"/>
    <w:rsid w:val="001F4CD3"/>
    <w:rsid w:val="001F5873"/>
    <w:rsid w:val="001F5A62"/>
    <w:rsid w:val="001F66BA"/>
    <w:rsid w:val="001F6821"/>
    <w:rsid w:val="001F699D"/>
    <w:rsid w:val="001F6B73"/>
    <w:rsid w:val="001F6E8A"/>
    <w:rsid w:val="001F747C"/>
    <w:rsid w:val="001F78C3"/>
    <w:rsid w:val="001F7E09"/>
    <w:rsid w:val="00200297"/>
    <w:rsid w:val="00200300"/>
    <w:rsid w:val="0020030D"/>
    <w:rsid w:val="002005F0"/>
    <w:rsid w:val="00200694"/>
    <w:rsid w:val="00200C4C"/>
    <w:rsid w:val="00200EAC"/>
    <w:rsid w:val="002019D1"/>
    <w:rsid w:val="002020AE"/>
    <w:rsid w:val="002023D7"/>
    <w:rsid w:val="00202B17"/>
    <w:rsid w:val="002033A6"/>
    <w:rsid w:val="00203988"/>
    <w:rsid w:val="00203CB6"/>
    <w:rsid w:val="00203D0E"/>
    <w:rsid w:val="002044AD"/>
    <w:rsid w:val="0020524A"/>
    <w:rsid w:val="002054F1"/>
    <w:rsid w:val="00206036"/>
    <w:rsid w:val="0020662F"/>
    <w:rsid w:val="002073B5"/>
    <w:rsid w:val="00207C0F"/>
    <w:rsid w:val="00207C30"/>
    <w:rsid w:val="00210779"/>
    <w:rsid w:val="0021079D"/>
    <w:rsid w:val="00210C41"/>
    <w:rsid w:val="002111D6"/>
    <w:rsid w:val="00211275"/>
    <w:rsid w:val="00211382"/>
    <w:rsid w:val="00211646"/>
    <w:rsid w:val="00211AD2"/>
    <w:rsid w:val="00211D20"/>
    <w:rsid w:val="00211DA8"/>
    <w:rsid w:val="002121BC"/>
    <w:rsid w:val="002134D3"/>
    <w:rsid w:val="00213B9D"/>
    <w:rsid w:val="00213E25"/>
    <w:rsid w:val="00214883"/>
    <w:rsid w:val="00215303"/>
    <w:rsid w:val="00215872"/>
    <w:rsid w:val="002159D4"/>
    <w:rsid w:val="00217034"/>
    <w:rsid w:val="00217548"/>
    <w:rsid w:val="0021796A"/>
    <w:rsid w:val="00217A99"/>
    <w:rsid w:val="00217F3D"/>
    <w:rsid w:val="00221040"/>
    <w:rsid w:val="00221377"/>
    <w:rsid w:val="00221F80"/>
    <w:rsid w:val="00222160"/>
    <w:rsid w:val="0022292D"/>
    <w:rsid w:val="00222BF7"/>
    <w:rsid w:val="00222C1D"/>
    <w:rsid w:val="00222C8F"/>
    <w:rsid w:val="00222DC2"/>
    <w:rsid w:val="00222F9E"/>
    <w:rsid w:val="00223F80"/>
    <w:rsid w:val="002240D7"/>
    <w:rsid w:val="002247A8"/>
    <w:rsid w:val="00224931"/>
    <w:rsid w:val="00224EEE"/>
    <w:rsid w:val="0022506A"/>
    <w:rsid w:val="00225992"/>
    <w:rsid w:val="002259B4"/>
    <w:rsid w:val="00225EA3"/>
    <w:rsid w:val="00226E89"/>
    <w:rsid w:val="00230071"/>
    <w:rsid w:val="00230380"/>
    <w:rsid w:val="002307F0"/>
    <w:rsid w:val="00230AA3"/>
    <w:rsid w:val="00230ABB"/>
    <w:rsid w:val="0023101F"/>
    <w:rsid w:val="00231671"/>
    <w:rsid w:val="00231AAC"/>
    <w:rsid w:val="00231E44"/>
    <w:rsid w:val="00231F7F"/>
    <w:rsid w:val="00232079"/>
    <w:rsid w:val="00232FD2"/>
    <w:rsid w:val="00233257"/>
    <w:rsid w:val="00233405"/>
    <w:rsid w:val="00233808"/>
    <w:rsid w:val="002340A7"/>
    <w:rsid w:val="0023426F"/>
    <w:rsid w:val="00234BDF"/>
    <w:rsid w:val="00235256"/>
    <w:rsid w:val="00235398"/>
    <w:rsid w:val="002354A2"/>
    <w:rsid w:val="00235981"/>
    <w:rsid w:val="00236388"/>
    <w:rsid w:val="0023644A"/>
    <w:rsid w:val="0023695F"/>
    <w:rsid w:val="00236A0E"/>
    <w:rsid w:val="00236B9F"/>
    <w:rsid w:val="00236CFF"/>
    <w:rsid w:val="00237840"/>
    <w:rsid w:val="00240401"/>
    <w:rsid w:val="0024051C"/>
    <w:rsid w:val="00240717"/>
    <w:rsid w:val="0024091E"/>
    <w:rsid w:val="00240FCC"/>
    <w:rsid w:val="002410BF"/>
    <w:rsid w:val="002410C0"/>
    <w:rsid w:val="002412DD"/>
    <w:rsid w:val="00241B21"/>
    <w:rsid w:val="00241D9D"/>
    <w:rsid w:val="0024233C"/>
    <w:rsid w:val="0024238E"/>
    <w:rsid w:val="00243172"/>
    <w:rsid w:val="00243215"/>
    <w:rsid w:val="00243659"/>
    <w:rsid w:val="00243C8C"/>
    <w:rsid w:val="00244306"/>
    <w:rsid w:val="0024564B"/>
    <w:rsid w:val="0024573D"/>
    <w:rsid w:val="0024581A"/>
    <w:rsid w:val="00245CCE"/>
    <w:rsid w:val="00245CD1"/>
    <w:rsid w:val="00245DC5"/>
    <w:rsid w:val="00245E9E"/>
    <w:rsid w:val="00246486"/>
    <w:rsid w:val="00246A70"/>
    <w:rsid w:val="00246D7F"/>
    <w:rsid w:val="0024730E"/>
    <w:rsid w:val="00247AD5"/>
    <w:rsid w:val="00247F42"/>
    <w:rsid w:val="00250139"/>
    <w:rsid w:val="0025054D"/>
    <w:rsid w:val="00250795"/>
    <w:rsid w:val="002507F8"/>
    <w:rsid w:val="00250B21"/>
    <w:rsid w:val="00250BF3"/>
    <w:rsid w:val="0025101D"/>
    <w:rsid w:val="0025112C"/>
    <w:rsid w:val="002519D7"/>
    <w:rsid w:val="00252027"/>
    <w:rsid w:val="00252168"/>
    <w:rsid w:val="002523C9"/>
    <w:rsid w:val="002528CF"/>
    <w:rsid w:val="00252D43"/>
    <w:rsid w:val="002537A5"/>
    <w:rsid w:val="00253ED7"/>
    <w:rsid w:val="002542B0"/>
    <w:rsid w:val="0025459A"/>
    <w:rsid w:val="00254601"/>
    <w:rsid w:val="00254C6D"/>
    <w:rsid w:val="00254CD6"/>
    <w:rsid w:val="00254FC6"/>
    <w:rsid w:val="00255D62"/>
    <w:rsid w:val="00256131"/>
    <w:rsid w:val="0025626E"/>
    <w:rsid w:val="002569FE"/>
    <w:rsid w:val="00256B9E"/>
    <w:rsid w:val="00256FD7"/>
    <w:rsid w:val="00257501"/>
    <w:rsid w:val="00257729"/>
    <w:rsid w:val="00257DAB"/>
    <w:rsid w:val="00257FB7"/>
    <w:rsid w:val="002602AB"/>
    <w:rsid w:val="00260B52"/>
    <w:rsid w:val="00260CBC"/>
    <w:rsid w:val="00260E16"/>
    <w:rsid w:val="00260F21"/>
    <w:rsid w:val="0026175A"/>
    <w:rsid w:val="00262771"/>
    <w:rsid w:val="00262DBF"/>
    <w:rsid w:val="00262F91"/>
    <w:rsid w:val="002632EA"/>
    <w:rsid w:val="0026359B"/>
    <w:rsid w:val="002638E6"/>
    <w:rsid w:val="00263C75"/>
    <w:rsid w:val="00263E6D"/>
    <w:rsid w:val="002644A6"/>
    <w:rsid w:val="002644B8"/>
    <w:rsid w:val="00264651"/>
    <w:rsid w:val="00264763"/>
    <w:rsid w:val="00264845"/>
    <w:rsid w:val="00264998"/>
    <w:rsid w:val="00264AE1"/>
    <w:rsid w:val="002652F5"/>
    <w:rsid w:val="002654EA"/>
    <w:rsid w:val="00265B94"/>
    <w:rsid w:val="0026646E"/>
    <w:rsid w:val="002666F0"/>
    <w:rsid w:val="0026709F"/>
    <w:rsid w:val="002670ED"/>
    <w:rsid w:val="002701F4"/>
    <w:rsid w:val="00270859"/>
    <w:rsid w:val="00270C96"/>
    <w:rsid w:val="002716BA"/>
    <w:rsid w:val="00272640"/>
    <w:rsid w:val="00272A24"/>
    <w:rsid w:val="00272C9C"/>
    <w:rsid w:val="00273176"/>
    <w:rsid w:val="0027357E"/>
    <w:rsid w:val="00273DC8"/>
    <w:rsid w:val="00273E6F"/>
    <w:rsid w:val="00274796"/>
    <w:rsid w:val="00276916"/>
    <w:rsid w:val="00276BFA"/>
    <w:rsid w:val="00276C67"/>
    <w:rsid w:val="00276D74"/>
    <w:rsid w:val="002777C3"/>
    <w:rsid w:val="00277930"/>
    <w:rsid w:val="00277AB3"/>
    <w:rsid w:val="0028003D"/>
    <w:rsid w:val="00280AE5"/>
    <w:rsid w:val="00280B2A"/>
    <w:rsid w:val="00280BE1"/>
    <w:rsid w:val="00280D47"/>
    <w:rsid w:val="00280D6E"/>
    <w:rsid w:val="00280E68"/>
    <w:rsid w:val="00280FB5"/>
    <w:rsid w:val="00281572"/>
    <w:rsid w:val="002815DF"/>
    <w:rsid w:val="00281D96"/>
    <w:rsid w:val="002820F1"/>
    <w:rsid w:val="0028247F"/>
    <w:rsid w:val="00282E41"/>
    <w:rsid w:val="002835EA"/>
    <w:rsid w:val="00283A39"/>
    <w:rsid w:val="00284578"/>
    <w:rsid w:val="00284ABC"/>
    <w:rsid w:val="00285478"/>
    <w:rsid w:val="00285549"/>
    <w:rsid w:val="00285D76"/>
    <w:rsid w:val="00285EE3"/>
    <w:rsid w:val="002868CA"/>
    <w:rsid w:val="00286C37"/>
    <w:rsid w:val="00286CF6"/>
    <w:rsid w:val="00286F0F"/>
    <w:rsid w:val="002873A8"/>
    <w:rsid w:val="0028753B"/>
    <w:rsid w:val="0028761E"/>
    <w:rsid w:val="002878F0"/>
    <w:rsid w:val="00290375"/>
    <w:rsid w:val="002905A7"/>
    <w:rsid w:val="00290848"/>
    <w:rsid w:val="00290963"/>
    <w:rsid w:val="00290A4F"/>
    <w:rsid w:val="00290BE1"/>
    <w:rsid w:val="002917A0"/>
    <w:rsid w:val="00291E60"/>
    <w:rsid w:val="00291F98"/>
    <w:rsid w:val="00292247"/>
    <w:rsid w:val="002923B9"/>
    <w:rsid w:val="00292A83"/>
    <w:rsid w:val="00293257"/>
    <w:rsid w:val="002935E8"/>
    <w:rsid w:val="00293670"/>
    <w:rsid w:val="0029440D"/>
    <w:rsid w:val="00294544"/>
    <w:rsid w:val="002969C4"/>
    <w:rsid w:val="00296D59"/>
    <w:rsid w:val="00296FDA"/>
    <w:rsid w:val="0029727C"/>
    <w:rsid w:val="00297449"/>
    <w:rsid w:val="00297524"/>
    <w:rsid w:val="002978DC"/>
    <w:rsid w:val="002978E3"/>
    <w:rsid w:val="00297B42"/>
    <w:rsid w:val="00297F88"/>
    <w:rsid w:val="002A1047"/>
    <w:rsid w:val="002A202E"/>
    <w:rsid w:val="002A2210"/>
    <w:rsid w:val="002A242F"/>
    <w:rsid w:val="002A2935"/>
    <w:rsid w:val="002A30A1"/>
    <w:rsid w:val="002A373A"/>
    <w:rsid w:val="002A379B"/>
    <w:rsid w:val="002A3976"/>
    <w:rsid w:val="002A3D02"/>
    <w:rsid w:val="002A3D82"/>
    <w:rsid w:val="002A448F"/>
    <w:rsid w:val="002A45BA"/>
    <w:rsid w:val="002A46A1"/>
    <w:rsid w:val="002A4AFD"/>
    <w:rsid w:val="002A5700"/>
    <w:rsid w:val="002A5752"/>
    <w:rsid w:val="002A58AB"/>
    <w:rsid w:val="002A5DCD"/>
    <w:rsid w:val="002A5FB3"/>
    <w:rsid w:val="002A610A"/>
    <w:rsid w:val="002A61BF"/>
    <w:rsid w:val="002A69A4"/>
    <w:rsid w:val="002A69BE"/>
    <w:rsid w:val="002A6EC0"/>
    <w:rsid w:val="002A727B"/>
    <w:rsid w:val="002A731D"/>
    <w:rsid w:val="002A775C"/>
    <w:rsid w:val="002A7A0D"/>
    <w:rsid w:val="002A7C2F"/>
    <w:rsid w:val="002A7C38"/>
    <w:rsid w:val="002A7E22"/>
    <w:rsid w:val="002A7FDA"/>
    <w:rsid w:val="002B0863"/>
    <w:rsid w:val="002B0A27"/>
    <w:rsid w:val="002B0D62"/>
    <w:rsid w:val="002B107D"/>
    <w:rsid w:val="002B10B3"/>
    <w:rsid w:val="002B140B"/>
    <w:rsid w:val="002B1599"/>
    <w:rsid w:val="002B1724"/>
    <w:rsid w:val="002B1B88"/>
    <w:rsid w:val="002B1D78"/>
    <w:rsid w:val="002B265D"/>
    <w:rsid w:val="002B28AB"/>
    <w:rsid w:val="002B2CAC"/>
    <w:rsid w:val="002B2D61"/>
    <w:rsid w:val="002B3202"/>
    <w:rsid w:val="002B3235"/>
    <w:rsid w:val="002B330B"/>
    <w:rsid w:val="002B3448"/>
    <w:rsid w:val="002B3D44"/>
    <w:rsid w:val="002B3E98"/>
    <w:rsid w:val="002B3F03"/>
    <w:rsid w:val="002B3F4B"/>
    <w:rsid w:val="002B41D4"/>
    <w:rsid w:val="002B4812"/>
    <w:rsid w:val="002B4903"/>
    <w:rsid w:val="002B4C79"/>
    <w:rsid w:val="002B5201"/>
    <w:rsid w:val="002B599D"/>
    <w:rsid w:val="002B617B"/>
    <w:rsid w:val="002B68E0"/>
    <w:rsid w:val="002B716F"/>
    <w:rsid w:val="002B77C9"/>
    <w:rsid w:val="002B7E25"/>
    <w:rsid w:val="002B7E9B"/>
    <w:rsid w:val="002C01C5"/>
    <w:rsid w:val="002C03F5"/>
    <w:rsid w:val="002C04F5"/>
    <w:rsid w:val="002C08B7"/>
    <w:rsid w:val="002C0F9E"/>
    <w:rsid w:val="002C1453"/>
    <w:rsid w:val="002C2297"/>
    <w:rsid w:val="002C2901"/>
    <w:rsid w:val="002C2E05"/>
    <w:rsid w:val="002C2EC9"/>
    <w:rsid w:val="002C3DD0"/>
    <w:rsid w:val="002C3FFD"/>
    <w:rsid w:val="002C4879"/>
    <w:rsid w:val="002C4A86"/>
    <w:rsid w:val="002C535B"/>
    <w:rsid w:val="002C5D5F"/>
    <w:rsid w:val="002C6210"/>
    <w:rsid w:val="002C6482"/>
    <w:rsid w:val="002C6DD4"/>
    <w:rsid w:val="002C6E65"/>
    <w:rsid w:val="002C7399"/>
    <w:rsid w:val="002C78DF"/>
    <w:rsid w:val="002C7AE9"/>
    <w:rsid w:val="002C7F31"/>
    <w:rsid w:val="002C7FB4"/>
    <w:rsid w:val="002D01E0"/>
    <w:rsid w:val="002D0323"/>
    <w:rsid w:val="002D0999"/>
    <w:rsid w:val="002D0C22"/>
    <w:rsid w:val="002D1352"/>
    <w:rsid w:val="002D175D"/>
    <w:rsid w:val="002D1A99"/>
    <w:rsid w:val="002D1C5B"/>
    <w:rsid w:val="002D2585"/>
    <w:rsid w:val="002D2A7E"/>
    <w:rsid w:val="002D2EC4"/>
    <w:rsid w:val="002D35A4"/>
    <w:rsid w:val="002D36D8"/>
    <w:rsid w:val="002D40C5"/>
    <w:rsid w:val="002D4400"/>
    <w:rsid w:val="002D4B09"/>
    <w:rsid w:val="002D4CA5"/>
    <w:rsid w:val="002D5259"/>
    <w:rsid w:val="002D5492"/>
    <w:rsid w:val="002D5498"/>
    <w:rsid w:val="002D5A96"/>
    <w:rsid w:val="002D5E99"/>
    <w:rsid w:val="002D5FCE"/>
    <w:rsid w:val="002D6844"/>
    <w:rsid w:val="002D68F5"/>
    <w:rsid w:val="002D6BA3"/>
    <w:rsid w:val="002D6E03"/>
    <w:rsid w:val="002D71A1"/>
    <w:rsid w:val="002D77CA"/>
    <w:rsid w:val="002D7EA8"/>
    <w:rsid w:val="002E0F5A"/>
    <w:rsid w:val="002E125F"/>
    <w:rsid w:val="002E19BA"/>
    <w:rsid w:val="002E22CF"/>
    <w:rsid w:val="002E264F"/>
    <w:rsid w:val="002E2842"/>
    <w:rsid w:val="002E28AF"/>
    <w:rsid w:val="002E2A13"/>
    <w:rsid w:val="002E2CF6"/>
    <w:rsid w:val="002E2E11"/>
    <w:rsid w:val="002E35B0"/>
    <w:rsid w:val="002E38DB"/>
    <w:rsid w:val="002E48B5"/>
    <w:rsid w:val="002E4DDC"/>
    <w:rsid w:val="002E4FCA"/>
    <w:rsid w:val="002E51A2"/>
    <w:rsid w:val="002E5237"/>
    <w:rsid w:val="002E578A"/>
    <w:rsid w:val="002E5AE6"/>
    <w:rsid w:val="002E5CEC"/>
    <w:rsid w:val="002E5DBF"/>
    <w:rsid w:val="002E5FB5"/>
    <w:rsid w:val="002E6D7C"/>
    <w:rsid w:val="002E6E34"/>
    <w:rsid w:val="002E6EF3"/>
    <w:rsid w:val="002E7795"/>
    <w:rsid w:val="002E78FC"/>
    <w:rsid w:val="002E7AA2"/>
    <w:rsid w:val="002F07DC"/>
    <w:rsid w:val="002F0887"/>
    <w:rsid w:val="002F0A2B"/>
    <w:rsid w:val="002F106B"/>
    <w:rsid w:val="002F14B7"/>
    <w:rsid w:val="002F179C"/>
    <w:rsid w:val="002F2AD3"/>
    <w:rsid w:val="002F3238"/>
    <w:rsid w:val="002F3696"/>
    <w:rsid w:val="002F37E3"/>
    <w:rsid w:val="002F37EA"/>
    <w:rsid w:val="002F3FF1"/>
    <w:rsid w:val="002F4127"/>
    <w:rsid w:val="002F53FB"/>
    <w:rsid w:val="002F544C"/>
    <w:rsid w:val="002F54D1"/>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233"/>
    <w:rsid w:val="0030655C"/>
    <w:rsid w:val="0030676E"/>
    <w:rsid w:val="00306CA8"/>
    <w:rsid w:val="00306F54"/>
    <w:rsid w:val="00307E17"/>
    <w:rsid w:val="00307F93"/>
    <w:rsid w:val="00310101"/>
    <w:rsid w:val="003101E6"/>
    <w:rsid w:val="00311314"/>
    <w:rsid w:val="00311353"/>
    <w:rsid w:val="003113BD"/>
    <w:rsid w:val="00311768"/>
    <w:rsid w:val="00311A37"/>
    <w:rsid w:val="00311F31"/>
    <w:rsid w:val="003120AA"/>
    <w:rsid w:val="003122A5"/>
    <w:rsid w:val="0031236A"/>
    <w:rsid w:val="00312572"/>
    <w:rsid w:val="003128EC"/>
    <w:rsid w:val="00312D83"/>
    <w:rsid w:val="00312DF6"/>
    <w:rsid w:val="0031339C"/>
    <w:rsid w:val="00313B7A"/>
    <w:rsid w:val="00313C45"/>
    <w:rsid w:val="00314018"/>
    <w:rsid w:val="00314053"/>
    <w:rsid w:val="00314893"/>
    <w:rsid w:val="00314952"/>
    <w:rsid w:val="00314E9F"/>
    <w:rsid w:val="00314F5C"/>
    <w:rsid w:val="00315573"/>
    <w:rsid w:val="00315A28"/>
    <w:rsid w:val="00315D7A"/>
    <w:rsid w:val="00315E39"/>
    <w:rsid w:val="00315F55"/>
    <w:rsid w:val="0031607A"/>
    <w:rsid w:val="00316608"/>
    <w:rsid w:val="003167AE"/>
    <w:rsid w:val="003169B4"/>
    <w:rsid w:val="00316EEC"/>
    <w:rsid w:val="00316F1B"/>
    <w:rsid w:val="0031709E"/>
    <w:rsid w:val="00320310"/>
    <w:rsid w:val="003208E7"/>
    <w:rsid w:val="00320BC5"/>
    <w:rsid w:val="00321114"/>
    <w:rsid w:val="003213F8"/>
    <w:rsid w:val="003214FD"/>
    <w:rsid w:val="00321CFD"/>
    <w:rsid w:val="00321D61"/>
    <w:rsid w:val="00321DB8"/>
    <w:rsid w:val="003226BB"/>
    <w:rsid w:val="003228CC"/>
    <w:rsid w:val="00322C00"/>
    <w:rsid w:val="00323440"/>
    <w:rsid w:val="003234C1"/>
    <w:rsid w:val="00323AB5"/>
    <w:rsid w:val="00323CF3"/>
    <w:rsid w:val="00325770"/>
    <w:rsid w:val="00325ABF"/>
    <w:rsid w:val="003262C8"/>
    <w:rsid w:val="00326300"/>
    <w:rsid w:val="003263BA"/>
    <w:rsid w:val="00327452"/>
    <w:rsid w:val="00327817"/>
    <w:rsid w:val="003278B4"/>
    <w:rsid w:val="00327EBA"/>
    <w:rsid w:val="00330734"/>
    <w:rsid w:val="00330B17"/>
    <w:rsid w:val="00331058"/>
    <w:rsid w:val="00331660"/>
    <w:rsid w:val="003317B9"/>
    <w:rsid w:val="00331A53"/>
    <w:rsid w:val="00331AC1"/>
    <w:rsid w:val="0033268C"/>
    <w:rsid w:val="00332E00"/>
    <w:rsid w:val="0033301B"/>
    <w:rsid w:val="00333287"/>
    <w:rsid w:val="003338FB"/>
    <w:rsid w:val="00333DE7"/>
    <w:rsid w:val="00334457"/>
    <w:rsid w:val="00334667"/>
    <w:rsid w:val="00334902"/>
    <w:rsid w:val="00335C37"/>
    <w:rsid w:val="00336009"/>
    <w:rsid w:val="00336239"/>
    <w:rsid w:val="003365CE"/>
    <w:rsid w:val="00336E10"/>
    <w:rsid w:val="0033704F"/>
    <w:rsid w:val="00337149"/>
    <w:rsid w:val="00337186"/>
    <w:rsid w:val="0033731E"/>
    <w:rsid w:val="003376E2"/>
    <w:rsid w:val="00337781"/>
    <w:rsid w:val="00337D10"/>
    <w:rsid w:val="00337D60"/>
    <w:rsid w:val="00337D7B"/>
    <w:rsid w:val="0034000B"/>
    <w:rsid w:val="0034057F"/>
    <w:rsid w:val="00341098"/>
    <w:rsid w:val="00341105"/>
    <w:rsid w:val="0034130D"/>
    <w:rsid w:val="00341809"/>
    <w:rsid w:val="003419D8"/>
    <w:rsid w:val="00341D90"/>
    <w:rsid w:val="003424A9"/>
    <w:rsid w:val="003428AC"/>
    <w:rsid w:val="003428AD"/>
    <w:rsid w:val="00342A30"/>
    <w:rsid w:val="0034368F"/>
    <w:rsid w:val="00343994"/>
    <w:rsid w:val="00343F08"/>
    <w:rsid w:val="003447AB"/>
    <w:rsid w:val="003447D1"/>
    <w:rsid w:val="0034512E"/>
    <w:rsid w:val="0034584F"/>
    <w:rsid w:val="00346486"/>
    <w:rsid w:val="0034652D"/>
    <w:rsid w:val="0034662B"/>
    <w:rsid w:val="0034733E"/>
    <w:rsid w:val="00347BDF"/>
    <w:rsid w:val="00347C3E"/>
    <w:rsid w:val="00347FD2"/>
    <w:rsid w:val="00350058"/>
    <w:rsid w:val="00350B4B"/>
    <w:rsid w:val="003515B7"/>
    <w:rsid w:val="00351D21"/>
    <w:rsid w:val="00351F6D"/>
    <w:rsid w:val="00351F7B"/>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E6"/>
    <w:rsid w:val="003562F5"/>
    <w:rsid w:val="003562F8"/>
    <w:rsid w:val="0035642D"/>
    <w:rsid w:val="00356455"/>
    <w:rsid w:val="0035648E"/>
    <w:rsid w:val="003564DA"/>
    <w:rsid w:val="00356596"/>
    <w:rsid w:val="00356ADD"/>
    <w:rsid w:val="00356F18"/>
    <w:rsid w:val="00360195"/>
    <w:rsid w:val="0036060A"/>
    <w:rsid w:val="003608E6"/>
    <w:rsid w:val="00361CED"/>
    <w:rsid w:val="00361DE8"/>
    <w:rsid w:val="00361E24"/>
    <w:rsid w:val="0036223D"/>
    <w:rsid w:val="003623E6"/>
    <w:rsid w:val="0036261C"/>
    <w:rsid w:val="0036298A"/>
    <w:rsid w:val="0036302C"/>
    <w:rsid w:val="003631B8"/>
    <w:rsid w:val="003633B0"/>
    <w:rsid w:val="00363522"/>
    <w:rsid w:val="00364485"/>
    <w:rsid w:val="00364590"/>
    <w:rsid w:val="00364BB5"/>
    <w:rsid w:val="00364F03"/>
    <w:rsid w:val="00364F6E"/>
    <w:rsid w:val="00364FA5"/>
    <w:rsid w:val="0036500C"/>
    <w:rsid w:val="0036518C"/>
    <w:rsid w:val="00365254"/>
    <w:rsid w:val="00365672"/>
    <w:rsid w:val="00365A76"/>
    <w:rsid w:val="00365EE7"/>
    <w:rsid w:val="003660BC"/>
    <w:rsid w:val="00366782"/>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978"/>
    <w:rsid w:val="0037460A"/>
    <w:rsid w:val="003747B4"/>
    <w:rsid w:val="003748C6"/>
    <w:rsid w:val="00374BAC"/>
    <w:rsid w:val="00374CE1"/>
    <w:rsid w:val="00375275"/>
    <w:rsid w:val="00376076"/>
    <w:rsid w:val="00376427"/>
    <w:rsid w:val="00376792"/>
    <w:rsid w:val="003771C4"/>
    <w:rsid w:val="00377401"/>
    <w:rsid w:val="00377588"/>
    <w:rsid w:val="00377F75"/>
    <w:rsid w:val="00380595"/>
    <w:rsid w:val="00380C0A"/>
    <w:rsid w:val="00380D78"/>
    <w:rsid w:val="003811D6"/>
    <w:rsid w:val="003812F6"/>
    <w:rsid w:val="003815B5"/>
    <w:rsid w:val="00381934"/>
    <w:rsid w:val="00381998"/>
    <w:rsid w:val="00381D1D"/>
    <w:rsid w:val="00382B0A"/>
    <w:rsid w:val="00382E1A"/>
    <w:rsid w:val="00383AF8"/>
    <w:rsid w:val="00383CF4"/>
    <w:rsid w:val="00383DD5"/>
    <w:rsid w:val="0038488F"/>
    <w:rsid w:val="00384AC1"/>
    <w:rsid w:val="00384C8B"/>
    <w:rsid w:val="00385214"/>
    <w:rsid w:val="00385F64"/>
    <w:rsid w:val="00386128"/>
    <w:rsid w:val="00386199"/>
    <w:rsid w:val="003864A2"/>
    <w:rsid w:val="00386A86"/>
    <w:rsid w:val="00387258"/>
    <w:rsid w:val="00387462"/>
    <w:rsid w:val="00387468"/>
    <w:rsid w:val="00387E8D"/>
    <w:rsid w:val="00390047"/>
    <w:rsid w:val="003902E9"/>
    <w:rsid w:val="00390838"/>
    <w:rsid w:val="003909B6"/>
    <w:rsid w:val="003915D1"/>
    <w:rsid w:val="003916C5"/>
    <w:rsid w:val="003916D3"/>
    <w:rsid w:val="00391C7F"/>
    <w:rsid w:val="00392702"/>
    <w:rsid w:val="00392750"/>
    <w:rsid w:val="00392B50"/>
    <w:rsid w:val="00392F1C"/>
    <w:rsid w:val="0039376C"/>
    <w:rsid w:val="00393829"/>
    <w:rsid w:val="00393967"/>
    <w:rsid w:val="00394212"/>
    <w:rsid w:val="00395553"/>
    <w:rsid w:val="00396192"/>
    <w:rsid w:val="00396578"/>
    <w:rsid w:val="00396753"/>
    <w:rsid w:val="0039719F"/>
    <w:rsid w:val="0039754F"/>
    <w:rsid w:val="00397997"/>
    <w:rsid w:val="00397A8E"/>
    <w:rsid w:val="003A04B5"/>
    <w:rsid w:val="003A14EC"/>
    <w:rsid w:val="003A1851"/>
    <w:rsid w:val="003A1A2D"/>
    <w:rsid w:val="003A201C"/>
    <w:rsid w:val="003A284C"/>
    <w:rsid w:val="003A28AA"/>
    <w:rsid w:val="003A2AE5"/>
    <w:rsid w:val="003A30EE"/>
    <w:rsid w:val="003A3C80"/>
    <w:rsid w:val="003A3DFA"/>
    <w:rsid w:val="003A3FA0"/>
    <w:rsid w:val="003A4131"/>
    <w:rsid w:val="003A4A98"/>
    <w:rsid w:val="003A4AFF"/>
    <w:rsid w:val="003A6FB0"/>
    <w:rsid w:val="003A70FF"/>
    <w:rsid w:val="003A75CF"/>
    <w:rsid w:val="003A7740"/>
    <w:rsid w:val="003A7AD1"/>
    <w:rsid w:val="003B023A"/>
    <w:rsid w:val="003B06CC"/>
    <w:rsid w:val="003B0E8B"/>
    <w:rsid w:val="003B159B"/>
    <w:rsid w:val="003B1C69"/>
    <w:rsid w:val="003B1E89"/>
    <w:rsid w:val="003B1FE7"/>
    <w:rsid w:val="003B235C"/>
    <w:rsid w:val="003B239C"/>
    <w:rsid w:val="003B269B"/>
    <w:rsid w:val="003B2819"/>
    <w:rsid w:val="003B2EF5"/>
    <w:rsid w:val="003B35CB"/>
    <w:rsid w:val="003B3813"/>
    <w:rsid w:val="003B3E64"/>
    <w:rsid w:val="003B4596"/>
    <w:rsid w:val="003B4F29"/>
    <w:rsid w:val="003B5766"/>
    <w:rsid w:val="003B5EA5"/>
    <w:rsid w:val="003B5F37"/>
    <w:rsid w:val="003B5FBD"/>
    <w:rsid w:val="003B600D"/>
    <w:rsid w:val="003B65D6"/>
    <w:rsid w:val="003B6DFD"/>
    <w:rsid w:val="003B6EFB"/>
    <w:rsid w:val="003B7210"/>
    <w:rsid w:val="003B73B9"/>
    <w:rsid w:val="003B7A65"/>
    <w:rsid w:val="003B7DA3"/>
    <w:rsid w:val="003C017A"/>
    <w:rsid w:val="003C0623"/>
    <w:rsid w:val="003C06CB"/>
    <w:rsid w:val="003C06F4"/>
    <w:rsid w:val="003C08C8"/>
    <w:rsid w:val="003C0990"/>
    <w:rsid w:val="003C1518"/>
    <w:rsid w:val="003C1798"/>
    <w:rsid w:val="003C1872"/>
    <w:rsid w:val="003C1EFF"/>
    <w:rsid w:val="003C2E31"/>
    <w:rsid w:val="003C2EED"/>
    <w:rsid w:val="003C3047"/>
    <w:rsid w:val="003C32D0"/>
    <w:rsid w:val="003C37B8"/>
    <w:rsid w:val="003C37C4"/>
    <w:rsid w:val="003C3BFF"/>
    <w:rsid w:val="003C4133"/>
    <w:rsid w:val="003C41A8"/>
    <w:rsid w:val="003C45DE"/>
    <w:rsid w:val="003C46B2"/>
    <w:rsid w:val="003C48AE"/>
    <w:rsid w:val="003C4A85"/>
    <w:rsid w:val="003C502F"/>
    <w:rsid w:val="003C575F"/>
    <w:rsid w:val="003C57F1"/>
    <w:rsid w:val="003C5EA3"/>
    <w:rsid w:val="003C6553"/>
    <w:rsid w:val="003C7283"/>
    <w:rsid w:val="003C72AB"/>
    <w:rsid w:val="003C732E"/>
    <w:rsid w:val="003C76A2"/>
    <w:rsid w:val="003D0511"/>
    <w:rsid w:val="003D0E6F"/>
    <w:rsid w:val="003D1293"/>
    <w:rsid w:val="003D1946"/>
    <w:rsid w:val="003D1B36"/>
    <w:rsid w:val="003D222A"/>
    <w:rsid w:val="003D286D"/>
    <w:rsid w:val="003D2C87"/>
    <w:rsid w:val="003D2DA2"/>
    <w:rsid w:val="003D2ECB"/>
    <w:rsid w:val="003D30A4"/>
    <w:rsid w:val="003D3781"/>
    <w:rsid w:val="003D3939"/>
    <w:rsid w:val="003D4074"/>
    <w:rsid w:val="003D4328"/>
    <w:rsid w:val="003D4AE5"/>
    <w:rsid w:val="003D4B44"/>
    <w:rsid w:val="003D503A"/>
    <w:rsid w:val="003D572F"/>
    <w:rsid w:val="003D59BA"/>
    <w:rsid w:val="003D631D"/>
    <w:rsid w:val="003D6859"/>
    <w:rsid w:val="003D6B21"/>
    <w:rsid w:val="003D6E10"/>
    <w:rsid w:val="003D6F44"/>
    <w:rsid w:val="003D719D"/>
    <w:rsid w:val="003D7D79"/>
    <w:rsid w:val="003E0611"/>
    <w:rsid w:val="003E0BA3"/>
    <w:rsid w:val="003E0DA7"/>
    <w:rsid w:val="003E1638"/>
    <w:rsid w:val="003E1734"/>
    <w:rsid w:val="003E1884"/>
    <w:rsid w:val="003E1BB7"/>
    <w:rsid w:val="003E1E19"/>
    <w:rsid w:val="003E226C"/>
    <w:rsid w:val="003E2351"/>
    <w:rsid w:val="003E2AA4"/>
    <w:rsid w:val="003E3B77"/>
    <w:rsid w:val="003E3BF2"/>
    <w:rsid w:val="003E3DF9"/>
    <w:rsid w:val="003E4265"/>
    <w:rsid w:val="003E440B"/>
    <w:rsid w:val="003E4CE6"/>
    <w:rsid w:val="003E4DEA"/>
    <w:rsid w:val="003E5143"/>
    <w:rsid w:val="003E547D"/>
    <w:rsid w:val="003E5D77"/>
    <w:rsid w:val="003E5FDD"/>
    <w:rsid w:val="003E6121"/>
    <w:rsid w:val="003E6464"/>
    <w:rsid w:val="003E66C7"/>
    <w:rsid w:val="003E6B31"/>
    <w:rsid w:val="003E6DD2"/>
    <w:rsid w:val="003E75AE"/>
    <w:rsid w:val="003E75F2"/>
    <w:rsid w:val="003E7737"/>
    <w:rsid w:val="003E786B"/>
    <w:rsid w:val="003E7F6D"/>
    <w:rsid w:val="003F0016"/>
    <w:rsid w:val="003F0473"/>
    <w:rsid w:val="003F1819"/>
    <w:rsid w:val="003F1C8E"/>
    <w:rsid w:val="003F23E3"/>
    <w:rsid w:val="003F2673"/>
    <w:rsid w:val="003F292A"/>
    <w:rsid w:val="003F309B"/>
    <w:rsid w:val="003F31D4"/>
    <w:rsid w:val="003F46FB"/>
    <w:rsid w:val="003F4AB6"/>
    <w:rsid w:val="003F4C90"/>
    <w:rsid w:val="003F5D5E"/>
    <w:rsid w:val="003F601B"/>
    <w:rsid w:val="003F651F"/>
    <w:rsid w:val="003F6640"/>
    <w:rsid w:val="003F696B"/>
    <w:rsid w:val="003F6A5F"/>
    <w:rsid w:val="003F783C"/>
    <w:rsid w:val="003F7996"/>
    <w:rsid w:val="00400BD8"/>
    <w:rsid w:val="0040100D"/>
    <w:rsid w:val="004010BD"/>
    <w:rsid w:val="004015B9"/>
    <w:rsid w:val="00401B46"/>
    <w:rsid w:val="00401BD1"/>
    <w:rsid w:val="00402050"/>
    <w:rsid w:val="00402082"/>
    <w:rsid w:val="00402131"/>
    <w:rsid w:val="00403261"/>
    <w:rsid w:val="0040335B"/>
    <w:rsid w:val="00403576"/>
    <w:rsid w:val="00403985"/>
    <w:rsid w:val="00403F1D"/>
    <w:rsid w:val="00403FA7"/>
    <w:rsid w:val="00404067"/>
    <w:rsid w:val="00404113"/>
    <w:rsid w:val="00404203"/>
    <w:rsid w:val="00404261"/>
    <w:rsid w:val="00404748"/>
    <w:rsid w:val="00405123"/>
    <w:rsid w:val="004053F3"/>
    <w:rsid w:val="004054A4"/>
    <w:rsid w:val="00405901"/>
    <w:rsid w:val="00405C70"/>
    <w:rsid w:val="00406253"/>
    <w:rsid w:val="00406B49"/>
    <w:rsid w:val="00406C6E"/>
    <w:rsid w:val="00406F53"/>
    <w:rsid w:val="00407052"/>
    <w:rsid w:val="00407077"/>
    <w:rsid w:val="00407977"/>
    <w:rsid w:val="00407FD3"/>
    <w:rsid w:val="004104E2"/>
    <w:rsid w:val="00410BAB"/>
    <w:rsid w:val="00410BD3"/>
    <w:rsid w:val="0041118F"/>
    <w:rsid w:val="00411325"/>
    <w:rsid w:val="004116D0"/>
    <w:rsid w:val="004119A3"/>
    <w:rsid w:val="004122C0"/>
    <w:rsid w:val="00412751"/>
    <w:rsid w:val="00412799"/>
    <w:rsid w:val="00412A5F"/>
    <w:rsid w:val="004130D0"/>
    <w:rsid w:val="004136A5"/>
    <w:rsid w:val="0041386E"/>
    <w:rsid w:val="00413B1D"/>
    <w:rsid w:val="00413CFE"/>
    <w:rsid w:val="00413D8D"/>
    <w:rsid w:val="00413DD4"/>
    <w:rsid w:val="00414140"/>
    <w:rsid w:val="00414A12"/>
    <w:rsid w:val="00415456"/>
    <w:rsid w:val="004157AC"/>
    <w:rsid w:val="0041583A"/>
    <w:rsid w:val="00415B9A"/>
    <w:rsid w:val="00415BE1"/>
    <w:rsid w:val="00415C41"/>
    <w:rsid w:val="00415EAE"/>
    <w:rsid w:val="00416D5C"/>
    <w:rsid w:val="004171B5"/>
    <w:rsid w:val="00417996"/>
    <w:rsid w:val="004179BD"/>
    <w:rsid w:val="00417A2D"/>
    <w:rsid w:val="00417BB3"/>
    <w:rsid w:val="0042063F"/>
    <w:rsid w:val="004206C5"/>
    <w:rsid w:val="00420C05"/>
    <w:rsid w:val="0042103A"/>
    <w:rsid w:val="0042141F"/>
    <w:rsid w:val="004214E0"/>
    <w:rsid w:val="00421A94"/>
    <w:rsid w:val="0042221B"/>
    <w:rsid w:val="00422711"/>
    <w:rsid w:val="00422C10"/>
    <w:rsid w:val="0042337D"/>
    <w:rsid w:val="00423B4A"/>
    <w:rsid w:val="00424475"/>
    <w:rsid w:val="004245E4"/>
    <w:rsid w:val="004247DE"/>
    <w:rsid w:val="00424A77"/>
    <w:rsid w:val="00424F02"/>
    <w:rsid w:val="0042529C"/>
    <w:rsid w:val="0042585D"/>
    <w:rsid w:val="00425E6A"/>
    <w:rsid w:val="00426A6D"/>
    <w:rsid w:val="00426E34"/>
    <w:rsid w:val="004270A1"/>
    <w:rsid w:val="00427327"/>
    <w:rsid w:val="00427419"/>
    <w:rsid w:val="00427EFB"/>
    <w:rsid w:val="004300D1"/>
    <w:rsid w:val="004306D3"/>
    <w:rsid w:val="0043074E"/>
    <w:rsid w:val="00430CFE"/>
    <w:rsid w:val="00430DD1"/>
    <w:rsid w:val="004310F8"/>
    <w:rsid w:val="00431310"/>
    <w:rsid w:val="00431424"/>
    <w:rsid w:val="00431862"/>
    <w:rsid w:val="004322A8"/>
    <w:rsid w:val="00432629"/>
    <w:rsid w:val="00433E19"/>
    <w:rsid w:val="004345B4"/>
    <w:rsid w:val="0043463E"/>
    <w:rsid w:val="00434A65"/>
    <w:rsid w:val="00434E03"/>
    <w:rsid w:val="004351F3"/>
    <w:rsid w:val="00435205"/>
    <w:rsid w:val="0043599A"/>
    <w:rsid w:val="00435D9F"/>
    <w:rsid w:val="0043605B"/>
    <w:rsid w:val="0043673A"/>
    <w:rsid w:val="004368CC"/>
    <w:rsid w:val="004369ED"/>
    <w:rsid w:val="0043721B"/>
    <w:rsid w:val="004374D9"/>
    <w:rsid w:val="004375A6"/>
    <w:rsid w:val="0044013F"/>
    <w:rsid w:val="0044022C"/>
    <w:rsid w:val="004403B1"/>
    <w:rsid w:val="0044082E"/>
    <w:rsid w:val="00440CD9"/>
    <w:rsid w:val="0044117F"/>
    <w:rsid w:val="004414F5"/>
    <w:rsid w:val="00441912"/>
    <w:rsid w:val="004419AC"/>
    <w:rsid w:val="00441D6D"/>
    <w:rsid w:val="00442C46"/>
    <w:rsid w:val="00442C4D"/>
    <w:rsid w:val="00443115"/>
    <w:rsid w:val="004437DB"/>
    <w:rsid w:val="00443A4E"/>
    <w:rsid w:val="0044430C"/>
    <w:rsid w:val="0044456A"/>
    <w:rsid w:val="00444875"/>
    <w:rsid w:val="00444D85"/>
    <w:rsid w:val="004454BD"/>
    <w:rsid w:val="0044563A"/>
    <w:rsid w:val="004458EB"/>
    <w:rsid w:val="00445A0A"/>
    <w:rsid w:val="00445BAA"/>
    <w:rsid w:val="00445E68"/>
    <w:rsid w:val="004463B4"/>
    <w:rsid w:val="004471D6"/>
    <w:rsid w:val="004474D2"/>
    <w:rsid w:val="004475D3"/>
    <w:rsid w:val="00447913"/>
    <w:rsid w:val="004501FB"/>
    <w:rsid w:val="00450818"/>
    <w:rsid w:val="00450A94"/>
    <w:rsid w:val="00450ADD"/>
    <w:rsid w:val="00450EFA"/>
    <w:rsid w:val="0045101B"/>
    <w:rsid w:val="0045126B"/>
    <w:rsid w:val="00451276"/>
    <w:rsid w:val="00451880"/>
    <w:rsid w:val="004523D5"/>
    <w:rsid w:val="00452F0B"/>
    <w:rsid w:val="004535E4"/>
    <w:rsid w:val="00453698"/>
    <w:rsid w:val="004537D4"/>
    <w:rsid w:val="00453A22"/>
    <w:rsid w:val="00453D50"/>
    <w:rsid w:val="00453ECB"/>
    <w:rsid w:val="004540A2"/>
    <w:rsid w:val="004544F3"/>
    <w:rsid w:val="00454500"/>
    <w:rsid w:val="004545E0"/>
    <w:rsid w:val="00454D22"/>
    <w:rsid w:val="004551FA"/>
    <w:rsid w:val="00455491"/>
    <w:rsid w:val="00455586"/>
    <w:rsid w:val="0045576A"/>
    <w:rsid w:val="0045598C"/>
    <w:rsid w:val="00456937"/>
    <w:rsid w:val="00456DD4"/>
    <w:rsid w:val="00457406"/>
    <w:rsid w:val="0045745B"/>
    <w:rsid w:val="0045769E"/>
    <w:rsid w:val="00457CFF"/>
    <w:rsid w:val="00457E9A"/>
    <w:rsid w:val="00460D43"/>
    <w:rsid w:val="00461382"/>
    <w:rsid w:val="0046165B"/>
    <w:rsid w:val="00461EA4"/>
    <w:rsid w:val="004625EF"/>
    <w:rsid w:val="004635B6"/>
    <w:rsid w:val="004640E8"/>
    <w:rsid w:val="004641F1"/>
    <w:rsid w:val="004645CE"/>
    <w:rsid w:val="004648E7"/>
    <w:rsid w:val="00464C5D"/>
    <w:rsid w:val="00464D20"/>
    <w:rsid w:val="00464ECC"/>
    <w:rsid w:val="00465037"/>
    <w:rsid w:val="004656C4"/>
    <w:rsid w:val="004656F1"/>
    <w:rsid w:val="00465D8B"/>
    <w:rsid w:val="0046636B"/>
    <w:rsid w:val="004666A0"/>
    <w:rsid w:val="00466C40"/>
    <w:rsid w:val="0046732A"/>
    <w:rsid w:val="0046789E"/>
    <w:rsid w:val="00467965"/>
    <w:rsid w:val="00467BD6"/>
    <w:rsid w:val="00470757"/>
    <w:rsid w:val="00470E65"/>
    <w:rsid w:val="004710A3"/>
    <w:rsid w:val="00471554"/>
    <w:rsid w:val="00471563"/>
    <w:rsid w:val="004719A0"/>
    <w:rsid w:val="004719DB"/>
    <w:rsid w:val="00471C65"/>
    <w:rsid w:val="00471FED"/>
    <w:rsid w:val="0047217D"/>
    <w:rsid w:val="00472499"/>
    <w:rsid w:val="0047282B"/>
    <w:rsid w:val="00473761"/>
    <w:rsid w:val="004742B8"/>
    <w:rsid w:val="004747B1"/>
    <w:rsid w:val="00474F43"/>
    <w:rsid w:val="004752D1"/>
    <w:rsid w:val="004753FE"/>
    <w:rsid w:val="0047569D"/>
    <w:rsid w:val="00475C3E"/>
    <w:rsid w:val="004762FB"/>
    <w:rsid w:val="004767DD"/>
    <w:rsid w:val="0047691C"/>
    <w:rsid w:val="00476AD2"/>
    <w:rsid w:val="00476C26"/>
    <w:rsid w:val="00476CA9"/>
    <w:rsid w:val="00476FD0"/>
    <w:rsid w:val="00477474"/>
    <w:rsid w:val="00477843"/>
    <w:rsid w:val="00477A64"/>
    <w:rsid w:val="004800FC"/>
    <w:rsid w:val="004804C1"/>
    <w:rsid w:val="00480543"/>
    <w:rsid w:val="00480BCC"/>
    <w:rsid w:val="0048185F"/>
    <w:rsid w:val="00482533"/>
    <w:rsid w:val="00482E8F"/>
    <w:rsid w:val="00483490"/>
    <w:rsid w:val="004837AE"/>
    <w:rsid w:val="00483929"/>
    <w:rsid w:val="00483A6B"/>
    <w:rsid w:val="00483B37"/>
    <w:rsid w:val="004841AC"/>
    <w:rsid w:val="004847BE"/>
    <w:rsid w:val="004847C1"/>
    <w:rsid w:val="004847C9"/>
    <w:rsid w:val="00485013"/>
    <w:rsid w:val="004851C7"/>
    <w:rsid w:val="0048589C"/>
    <w:rsid w:val="00485D65"/>
    <w:rsid w:val="00486061"/>
    <w:rsid w:val="00486F2A"/>
    <w:rsid w:val="0048724F"/>
    <w:rsid w:val="00487389"/>
    <w:rsid w:val="00487680"/>
    <w:rsid w:val="00490441"/>
    <w:rsid w:val="00490560"/>
    <w:rsid w:val="00490617"/>
    <w:rsid w:val="004907CD"/>
    <w:rsid w:val="004910D2"/>
    <w:rsid w:val="004911A5"/>
    <w:rsid w:val="00491B2A"/>
    <w:rsid w:val="00491FC9"/>
    <w:rsid w:val="00492007"/>
    <w:rsid w:val="004920E0"/>
    <w:rsid w:val="00492372"/>
    <w:rsid w:val="004923B0"/>
    <w:rsid w:val="004923E0"/>
    <w:rsid w:val="0049260E"/>
    <w:rsid w:val="00492A5C"/>
    <w:rsid w:val="00492BF3"/>
    <w:rsid w:val="00492D7B"/>
    <w:rsid w:val="00492E20"/>
    <w:rsid w:val="00492FF2"/>
    <w:rsid w:val="00493235"/>
    <w:rsid w:val="00493DA0"/>
    <w:rsid w:val="00494ADD"/>
    <w:rsid w:val="00494EAF"/>
    <w:rsid w:val="00495A2C"/>
    <w:rsid w:val="00495A47"/>
    <w:rsid w:val="00495B87"/>
    <w:rsid w:val="004960FC"/>
    <w:rsid w:val="004965B0"/>
    <w:rsid w:val="00496A26"/>
    <w:rsid w:val="00496B81"/>
    <w:rsid w:val="004972FE"/>
    <w:rsid w:val="00497658"/>
    <w:rsid w:val="00497943"/>
    <w:rsid w:val="00497A4E"/>
    <w:rsid w:val="00497D24"/>
    <w:rsid w:val="004A0FE1"/>
    <w:rsid w:val="004A18D0"/>
    <w:rsid w:val="004A18DE"/>
    <w:rsid w:val="004A2C38"/>
    <w:rsid w:val="004A2E91"/>
    <w:rsid w:val="004A3385"/>
    <w:rsid w:val="004A33E1"/>
    <w:rsid w:val="004A33FA"/>
    <w:rsid w:val="004A3A80"/>
    <w:rsid w:val="004A3DDC"/>
    <w:rsid w:val="004A460E"/>
    <w:rsid w:val="004A469F"/>
    <w:rsid w:val="004A47E3"/>
    <w:rsid w:val="004A4B32"/>
    <w:rsid w:val="004A52BC"/>
    <w:rsid w:val="004A5365"/>
    <w:rsid w:val="004A5BB3"/>
    <w:rsid w:val="004A6157"/>
    <w:rsid w:val="004A6A4D"/>
    <w:rsid w:val="004A6B3D"/>
    <w:rsid w:val="004A6B94"/>
    <w:rsid w:val="004A713C"/>
    <w:rsid w:val="004A72BF"/>
    <w:rsid w:val="004A7A1E"/>
    <w:rsid w:val="004A7D4C"/>
    <w:rsid w:val="004A7EAD"/>
    <w:rsid w:val="004B101E"/>
    <w:rsid w:val="004B1369"/>
    <w:rsid w:val="004B1784"/>
    <w:rsid w:val="004B1863"/>
    <w:rsid w:val="004B19AB"/>
    <w:rsid w:val="004B19D7"/>
    <w:rsid w:val="004B1A8C"/>
    <w:rsid w:val="004B1C25"/>
    <w:rsid w:val="004B1CC4"/>
    <w:rsid w:val="004B24E3"/>
    <w:rsid w:val="004B29BF"/>
    <w:rsid w:val="004B2D07"/>
    <w:rsid w:val="004B31D3"/>
    <w:rsid w:val="004B34E9"/>
    <w:rsid w:val="004B37A1"/>
    <w:rsid w:val="004B399F"/>
    <w:rsid w:val="004B47E3"/>
    <w:rsid w:val="004B4A9D"/>
    <w:rsid w:val="004B59C1"/>
    <w:rsid w:val="004B5D83"/>
    <w:rsid w:val="004B606D"/>
    <w:rsid w:val="004B6B96"/>
    <w:rsid w:val="004B6BD6"/>
    <w:rsid w:val="004B777E"/>
    <w:rsid w:val="004C052B"/>
    <w:rsid w:val="004C068D"/>
    <w:rsid w:val="004C1CE4"/>
    <w:rsid w:val="004C2ABD"/>
    <w:rsid w:val="004C33A0"/>
    <w:rsid w:val="004C3538"/>
    <w:rsid w:val="004C39C5"/>
    <w:rsid w:val="004C39C6"/>
    <w:rsid w:val="004C43A3"/>
    <w:rsid w:val="004C44F5"/>
    <w:rsid w:val="004C4915"/>
    <w:rsid w:val="004C49E3"/>
    <w:rsid w:val="004C4CBF"/>
    <w:rsid w:val="004C56B1"/>
    <w:rsid w:val="004C5728"/>
    <w:rsid w:val="004C5808"/>
    <w:rsid w:val="004C5F36"/>
    <w:rsid w:val="004C6002"/>
    <w:rsid w:val="004C6129"/>
    <w:rsid w:val="004C6952"/>
    <w:rsid w:val="004C6EB2"/>
    <w:rsid w:val="004C7112"/>
    <w:rsid w:val="004D02BD"/>
    <w:rsid w:val="004D04BA"/>
    <w:rsid w:val="004D0FE1"/>
    <w:rsid w:val="004D10F7"/>
    <w:rsid w:val="004D163B"/>
    <w:rsid w:val="004D1B24"/>
    <w:rsid w:val="004D1E06"/>
    <w:rsid w:val="004D2623"/>
    <w:rsid w:val="004D2ADF"/>
    <w:rsid w:val="004D2F4C"/>
    <w:rsid w:val="004D32DB"/>
    <w:rsid w:val="004D33F0"/>
    <w:rsid w:val="004D3DE5"/>
    <w:rsid w:val="004D3F44"/>
    <w:rsid w:val="004D4332"/>
    <w:rsid w:val="004D4741"/>
    <w:rsid w:val="004D48B8"/>
    <w:rsid w:val="004D48CA"/>
    <w:rsid w:val="004D51E8"/>
    <w:rsid w:val="004D5586"/>
    <w:rsid w:val="004D5727"/>
    <w:rsid w:val="004D580B"/>
    <w:rsid w:val="004D5865"/>
    <w:rsid w:val="004D5F1A"/>
    <w:rsid w:val="004D6065"/>
    <w:rsid w:val="004D60AB"/>
    <w:rsid w:val="004D620B"/>
    <w:rsid w:val="004D6C4F"/>
    <w:rsid w:val="004D7B4C"/>
    <w:rsid w:val="004D7EDF"/>
    <w:rsid w:val="004E06A1"/>
    <w:rsid w:val="004E07A3"/>
    <w:rsid w:val="004E0AEB"/>
    <w:rsid w:val="004E0B55"/>
    <w:rsid w:val="004E11B4"/>
    <w:rsid w:val="004E11EA"/>
    <w:rsid w:val="004E1256"/>
    <w:rsid w:val="004E151E"/>
    <w:rsid w:val="004E1661"/>
    <w:rsid w:val="004E17B0"/>
    <w:rsid w:val="004E1BBB"/>
    <w:rsid w:val="004E1F2F"/>
    <w:rsid w:val="004E2746"/>
    <w:rsid w:val="004E29E0"/>
    <w:rsid w:val="004E30AB"/>
    <w:rsid w:val="004E33B0"/>
    <w:rsid w:val="004E3A93"/>
    <w:rsid w:val="004E3C1B"/>
    <w:rsid w:val="004E3D1E"/>
    <w:rsid w:val="004E4440"/>
    <w:rsid w:val="004E4CB6"/>
    <w:rsid w:val="004E5BDF"/>
    <w:rsid w:val="004E5F26"/>
    <w:rsid w:val="004E603A"/>
    <w:rsid w:val="004E6BA8"/>
    <w:rsid w:val="004E73FC"/>
    <w:rsid w:val="004E749E"/>
    <w:rsid w:val="004E7578"/>
    <w:rsid w:val="004E792E"/>
    <w:rsid w:val="004E7EEA"/>
    <w:rsid w:val="004F0527"/>
    <w:rsid w:val="004F08F2"/>
    <w:rsid w:val="004F0A13"/>
    <w:rsid w:val="004F0AE9"/>
    <w:rsid w:val="004F0BE9"/>
    <w:rsid w:val="004F0C12"/>
    <w:rsid w:val="004F161B"/>
    <w:rsid w:val="004F19A4"/>
    <w:rsid w:val="004F19D7"/>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590"/>
    <w:rsid w:val="004F5748"/>
    <w:rsid w:val="004F7EAB"/>
    <w:rsid w:val="005000AA"/>
    <w:rsid w:val="005002D3"/>
    <w:rsid w:val="00500885"/>
    <w:rsid w:val="00500A22"/>
    <w:rsid w:val="0050157D"/>
    <w:rsid w:val="00501600"/>
    <w:rsid w:val="00501976"/>
    <w:rsid w:val="0050258D"/>
    <w:rsid w:val="005026E8"/>
    <w:rsid w:val="00502B9C"/>
    <w:rsid w:val="00502CD8"/>
    <w:rsid w:val="005031F7"/>
    <w:rsid w:val="005034FE"/>
    <w:rsid w:val="005037D7"/>
    <w:rsid w:val="005040FE"/>
    <w:rsid w:val="005047B7"/>
    <w:rsid w:val="005047D3"/>
    <w:rsid w:val="00504E1B"/>
    <w:rsid w:val="00505194"/>
    <w:rsid w:val="00505292"/>
    <w:rsid w:val="005058FF"/>
    <w:rsid w:val="005059EF"/>
    <w:rsid w:val="00506213"/>
    <w:rsid w:val="005066FA"/>
    <w:rsid w:val="005067D7"/>
    <w:rsid w:val="00506AE1"/>
    <w:rsid w:val="00506F2E"/>
    <w:rsid w:val="00507108"/>
    <w:rsid w:val="00507675"/>
    <w:rsid w:val="005076DD"/>
    <w:rsid w:val="0050787E"/>
    <w:rsid w:val="0051005A"/>
    <w:rsid w:val="00510076"/>
    <w:rsid w:val="00510231"/>
    <w:rsid w:val="00510795"/>
    <w:rsid w:val="00510A1D"/>
    <w:rsid w:val="00510C77"/>
    <w:rsid w:val="00510CA6"/>
    <w:rsid w:val="00510EB0"/>
    <w:rsid w:val="00510F29"/>
    <w:rsid w:val="0051114E"/>
    <w:rsid w:val="0051116A"/>
    <w:rsid w:val="00511482"/>
    <w:rsid w:val="005119E5"/>
    <w:rsid w:val="00512744"/>
    <w:rsid w:val="005129B7"/>
    <w:rsid w:val="00512A5A"/>
    <w:rsid w:val="00512C21"/>
    <w:rsid w:val="00512D27"/>
    <w:rsid w:val="00512D69"/>
    <w:rsid w:val="00513733"/>
    <w:rsid w:val="00513978"/>
    <w:rsid w:val="00513A8A"/>
    <w:rsid w:val="00513EE8"/>
    <w:rsid w:val="00514049"/>
    <w:rsid w:val="005145E1"/>
    <w:rsid w:val="00514872"/>
    <w:rsid w:val="00514C12"/>
    <w:rsid w:val="00514F0F"/>
    <w:rsid w:val="00515112"/>
    <w:rsid w:val="0051516B"/>
    <w:rsid w:val="005163C3"/>
    <w:rsid w:val="005164BC"/>
    <w:rsid w:val="005165A6"/>
    <w:rsid w:val="0051696F"/>
    <w:rsid w:val="00516A66"/>
    <w:rsid w:val="00517228"/>
    <w:rsid w:val="00517269"/>
    <w:rsid w:val="005174DA"/>
    <w:rsid w:val="00517E1E"/>
    <w:rsid w:val="00520241"/>
    <w:rsid w:val="005205EF"/>
    <w:rsid w:val="00520615"/>
    <w:rsid w:val="005206FA"/>
    <w:rsid w:val="00520970"/>
    <w:rsid w:val="00520C77"/>
    <w:rsid w:val="005211DA"/>
    <w:rsid w:val="00521F34"/>
    <w:rsid w:val="00521FE8"/>
    <w:rsid w:val="00522779"/>
    <w:rsid w:val="005227F5"/>
    <w:rsid w:val="00522A91"/>
    <w:rsid w:val="00522CD4"/>
    <w:rsid w:val="00522F1A"/>
    <w:rsid w:val="0052305B"/>
    <w:rsid w:val="00523314"/>
    <w:rsid w:val="005239C1"/>
    <w:rsid w:val="00523BAF"/>
    <w:rsid w:val="005243B4"/>
    <w:rsid w:val="0052516A"/>
    <w:rsid w:val="005254DC"/>
    <w:rsid w:val="00526172"/>
    <w:rsid w:val="005262C0"/>
    <w:rsid w:val="005267EE"/>
    <w:rsid w:val="00526D47"/>
    <w:rsid w:val="00526D85"/>
    <w:rsid w:val="00526F5B"/>
    <w:rsid w:val="005271B5"/>
    <w:rsid w:val="005276E6"/>
    <w:rsid w:val="00527850"/>
    <w:rsid w:val="005279E2"/>
    <w:rsid w:val="00527FFB"/>
    <w:rsid w:val="00530490"/>
    <w:rsid w:val="00530AF7"/>
    <w:rsid w:val="005312D5"/>
    <w:rsid w:val="005318B8"/>
    <w:rsid w:val="00531CAB"/>
    <w:rsid w:val="005322F5"/>
    <w:rsid w:val="005327FF"/>
    <w:rsid w:val="005334E4"/>
    <w:rsid w:val="00533EB3"/>
    <w:rsid w:val="0053438A"/>
    <w:rsid w:val="005346D5"/>
    <w:rsid w:val="005346F4"/>
    <w:rsid w:val="005348AD"/>
    <w:rsid w:val="00534DB7"/>
    <w:rsid w:val="00535F8C"/>
    <w:rsid w:val="00536202"/>
    <w:rsid w:val="005365F0"/>
    <w:rsid w:val="00536C87"/>
    <w:rsid w:val="00536CC9"/>
    <w:rsid w:val="00536F02"/>
    <w:rsid w:val="00537032"/>
    <w:rsid w:val="0053760A"/>
    <w:rsid w:val="00537782"/>
    <w:rsid w:val="0054020C"/>
    <w:rsid w:val="0054041F"/>
    <w:rsid w:val="00540842"/>
    <w:rsid w:val="00540E56"/>
    <w:rsid w:val="00541263"/>
    <w:rsid w:val="005417F6"/>
    <w:rsid w:val="005421E2"/>
    <w:rsid w:val="0054242F"/>
    <w:rsid w:val="005424CB"/>
    <w:rsid w:val="00542A85"/>
    <w:rsid w:val="00542F1C"/>
    <w:rsid w:val="005432DB"/>
    <w:rsid w:val="00543322"/>
    <w:rsid w:val="0054363E"/>
    <w:rsid w:val="00544005"/>
    <w:rsid w:val="0054458B"/>
    <w:rsid w:val="00545C4E"/>
    <w:rsid w:val="00545CEF"/>
    <w:rsid w:val="0054661B"/>
    <w:rsid w:val="00546852"/>
    <w:rsid w:val="0054775D"/>
    <w:rsid w:val="00547934"/>
    <w:rsid w:val="00547C05"/>
    <w:rsid w:val="00547CB7"/>
    <w:rsid w:val="00550785"/>
    <w:rsid w:val="00550B14"/>
    <w:rsid w:val="00551113"/>
    <w:rsid w:val="00551CC2"/>
    <w:rsid w:val="00552029"/>
    <w:rsid w:val="0055373A"/>
    <w:rsid w:val="00553965"/>
    <w:rsid w:val="00553BF7"/>
    <w:rsid w:val="00553CB3"/>
    <w:rsid w:val="00553CFE"/>
    <w:rsid w:val="00553FFA"/>
    <w:rsid w:val="00554532"/>
    <w:rsid w:val="00555597"/>
    <w:rsid w:val="00555FBC"/>
    <w:rsid w:val="00556001"/>
    <w:rsid w:val="0055630A"/>
    <w:rsid w:val="00556387"/>
    <w:rsid w:val="0055642C"/>
    <w:rsid w:val="00556814"/>
    <w:rsid w:val="00556976"/>
    <w:rsid w:val="00556D76"/>
    <w:rsid w:val="00556F4F"/>
    <w:rsid w:val="00556F56"/>
    <w:rsid w:val="0055753B"/>
    <w:rsid w:val="00557883"/>
    <w:rsid w:val="00557F67"/>
    <w:rsid w:val="00557FD3"/>
    <w:rsid w:val="0056103A"/>
    <w:rsid w:val="005618D0"/>
    <w:rsid w:val="00561C1E"/>
    <w:rsid w:val="005628F0"/>
    <w:rsid w:val="00562931"/>
    <w:rsid w:val="00563A33"/>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936"/>
    <w:rsid w:val="0057096B"/>
    <w:rsid w:val="00570BD4"/>
    <w:rsid w:val="00570E4A"/>
    <w:rsid w:val="00571000"/>
    <w:rsid w:val="005712DF"/>
    <w:rsid w:val="005715A1"/>
    <w:rsid w:val="00571885"/>
    <w:rsid w:val="00571CB6"/>
    <w:rsid w:val="00571F32"/>
    <w:rsid w:val="005723AB"/>
    <w:rsid w:val="0057278D"/>
    <w:rsid w:val="005727F0"/>
    <w:rsid w:val="005733D4"/>
    <w:rsid w:val="0057351B"/>
    <w:rsid w:val="00573528"/>
    <w:rsid w:val="00573F60"/>
    <w:rsid w:val="00573FD2"/>
    <w:rsid w:val="00574AC1"/>
    <w:rsid w:val="00575384"/>
    <w:rsid w:val="00575C4F"/>
    <w:rsid w:val="00575D46"/>
    <w:rsid w:val="00575F56"/>
    <w:rsid w:val="005761EA"/>
    <w:rsid w:val="005763E6"/>
    <w:rsid w:val="00576801"/>
    <w:rsid w:val="00576AE7"/>
    <w:rsid w:val="005772F2"/>
    <w:rsid w:val="0057745A"/>
    <w:rsid w:val="00577955"/>
    <w:rsid w:val="00577AB3"/>
    <w:rsid w:val="00577AE6"/>
    <w:rsid w:val="005801C2"/>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87B79"/>
    <w:rsid w:val="0059182F"/>
    <w:rsid w:val="00591CCF"/>
    <w:rsid w:val="00591DBF"/>
    <w:rsid w:val="00591EB1"/>
    <w:rsid w:val="00593F80"/>
    <w:rsid w:val="00594403"/>
    <w:rsid w:val="00594A6F"/>
    <w:rsid w:val="00594F38"/>
    <w:rsid w:val="0059527F"/>
    <w:rsid w:val="005953A5"/>
    <w:rsid w:val="005959E8"/>
    <w:rsid w:val="0059610B"/>
    <w:rsid w:val="00596182"/>
    <w:rsid w:val="005966F9"/>
    <w:rsid w:val="00596E29"/>
    <w:rsid w:val="00596F7C"/>
    <w:rsid w:val="00597C1C"/>
    <w:rsid w:val="00597E27"/>
    <w:rsid w:val="00597EB9"/>
    <w:rsid w:val="005A0618"/>
    <w:rsid w:val="005A074B"/>
    <w:rsid w:val="005A10DB"/>
    <w:rsid w:val="005A1401"/>
    <w:rsid w:val="005A15F8"/>
    <w:rsid w:val="005A1872"/>
    <w:rsid w:val="005A34A9"/>
    <w:rsid w:val="005A3627"/>
    <w:rsid w:val="005A3EA1"/>
    <w:rsid w:val="005A4975"/>
    <w:rsid w:val="005A4AA0"/>
    <w:rsid w:val="005A52CA"/>
    <w:rsid w:val="005A5708"/>
    <w:rsid w:val="005A5736"/>
    <w:rsid w:val="005A5937"/>
    <w:rsid w:val="005A5986"/>
    <w:rsid w:val="005A6110"/>
    <w:rsid w:val="005A616C"/>
    <w:rsid w:val="005A663E"/>
    <w:rsid w:val="005A71E4"/>
    <w:rsid w:val="005A7802"/>
    <w:rsid w:val="005B078B"/>
    <w:rsid w:val="005B0CC7"/>
    <w:rsid w:val="005B1109"/>
    <w:rsid w:val="005B1B68"/>
    <w:rsid w:val="005B1EC0"/>
    <w:rsid w:val="005B20E7"/>
    <w:rsid w:val="005B257E"/>
    <w:rsid w:val="005B2636"/>
    <w:rsid w:val="005B2D8C"/>
    <w:rsid w:val="005B2EAD"/>
    <w:rsid w:val="005B339B"/>
    <w:rsid w:val="005B398C"/>
    <w:rsid w:val="005B39A3"/>
    <w:rsid w:val="005B3A46"/>
    <w:rsid w:val="005B4F2C"/>
    <w:rsid w:val="005B4F2F"/>
    <w:rsid w:val="005B51FB"/>
    <w:rsid w:val="005B5502"/>
    <w:rsid w:val="005B5833"/>
    <w:rsid w:val="005B5B90"/>
    <w:rsid w:val="005B5E7A"/>
    <w:rsid w:val="005B5E9E"/>
    <w:rsid w:val="005B5F34"/>
    <w:rsid w:val="005B5FFD"/>
    <w:rsid w:val="005B65FE"/>
    <w:rsid w:val="005B6696"/>
    <w:rsid w:val="005B783A"/>
    <w:rsid w:val="005B794A"/>
    <w:rsid w:val="005B7F1B"/>
    <w:rsid w:val="005C089C"/>
    <w:rsid w:val="005C0966"/>
    <w:rsid w:val="005C09F2"/>
    <w:rsid w:val="005C174C"/>
    <w:rsid w:val="005C18FD"/>
    <w:rsid w:val="005C19BA"/>
    <w:rsid w:val="005C1B87"/>
    <w:rsid w:val="005C2676"/>
    <w:rsid w:val="005C2AF9"/>
    <w:rsid w:val="005C35C3"/>
    <w:rsid w:val="005C3779"/>
    <w:rsid w:val="005C3781"/>
    <w:rsid w:val="005C3C2F"/>
    <w:rsid w:val="005C4373"/>
    <w:rsid w:val="005C43CF"/>
    <w:rsid w:val="005C4B46"/>
    <w:rsid w:val="005C4C1B"/>
    <w:rsid w:val="005C4DBF"/>
    <w:rsid w:val="005C4F68"/>
    <w:rsid w:val="005C5597"/>
    <w:rsid w:val="005C5EC2"/>
    <w:rsid w:val="005C60FF"/>
    <w:rsid w:val="005C620F"/>
    <w:rsid w:val="005C6857"/>
    <w:rsid w:val="005C6FBF"/>
    <w:rsid w:val="005C7E8E"/>
    <w:rsid w:val="005D0400"/>
    <w:rsid w:val="005D062B"/>
    <w:rsid w:val="005D0B1A"/>
    <w:rsid w:val="005D0B67"/>
    <w:rsid w:val="005D118D"/>
    <w:rsid w:val="005D156F"/>
    <w:rsid w:val="005D1D1A"/>
    <w:rsid w:val="005D2467"/>
    <w:rsid w:val="005D2484"/>
    <w:rsid w:val="005D2EE0"/>
    <w:rsid w:val="005D3160"/>
    <w:rsid w:val="005D32E3"/>
    <w:rsid w:val="005D347F"/>
    <w:rsid w:val="005D3D1F"/>
    <w:rsid w:val="005D44AC"/>
    <w:rsid w:val="005D4BB5"/>
    <w:rsid w:val="005D4E8A"/>
    <w:rsid w:val="005D53B8"/>
    <w:rsid w:val="005D5F85"/>
    <w:rsid w:val="005D5FC8"/>
    <w:rsid w:val="005D6167"/>
    <w:rsid w:val="005D643E"/>
    <w:rsid w:val="005D6874"/>
    <w:rsid w:val="005D6C44"/>
    <w:rsid w:val="005D7007"/>
    <w:rsid w:val="005D7037"/>
    <w:rsid w:val="005D795D"/>
    <w:rsid w:val="005E042B"/>
    <w:rsid w:val="005E05B8"/>
    <w:rsid w:val="005E07BD"/>
    <w:rsid w:val="005E16EB"/>
    <w:rsid w:val="005E191C"/>
    <w:rsid w:val="005E1E71"/>
    <w:rsid w:val="005E2B39"/>
    <w:rsid w:val="005E2F52"/>
    <w:rsid w:val="005E32D0"/>
    <w:rsid w:val="005E32E1"/>
    <w:rsid w:val="005E3F0C"/>
    <w:rsid w:val="005E44EA"/>
    <w:rsid w:val="005E4750"/>
    <w:rsid w:val="005E4D27"/>
    <w:rsid w:val="005E4FFA"/>
    <w:rsid w:val="005E5041"/>
    <w:rsid w:val="005E5124"/>
    <w:rsid w:val="005E5139"/>
    <w:rsid w:val="005E58A1"/>
    <w:rsid w:val="005E5A87"/>
    <w:rsid w:val="005E676B"/>
    <w:rsid w:val="005E68C4"/>
    <w:rsid w:val="005E6A8C"/>
    <w:rsid w:val="005E6EEC"/>
    <w:rsid w:val="005E6EFF"/>
    <w:rsid w:val="005E6FC9"/>
    <w:rsid w:val="005E7B21"/>
    <w:rsid w:val="005F0539"/>
    <w:rsid w:val="005F104B"/>
    <w:rsid w:val="005F17D2"/>
    <w:rsid w:val="005F1816"/>
    <w:rsid w:val="005F20CB"/>
    <w:rsid w:val="005F20FA"/>
    <w:rsid w:val="005F28AE"/>
    <w:rsid w:val="005F2C6D"/>
    <w:rsid w:val="005F2EBC"/>
    <w:rsid w:val="005F356A"/>
    <w:rsid w:val="005F3D0A"/>
    <w:rsid w:val="005F3F71"/>
    <w:rsid w:val="005F4C4C"/>
    <w:rsid w:val="005F5347"/>
    <w:rsid w:val="005F5B17"/>
    <w:rsid w:val="005F6416"/>
    <w:rsid w:val="005F6477"/>
    <w:rsid w:val="005F66CE"/>
    <w:rsid w:val="005F7655"/>
    <w:rsid w:val="005F7898"/>
    <w:rsid w:val="005F7A9E"/>
    <w:rsid w:val="005F7C9F"/>
    <w:rsid w:val="006003CE"/>
    <w:rsid w:val="0060050B"/>
    <w:rsid w:val="006007C1"/>
    <w:rsid w:val="00600EBA"/>
    <w:rsid w:val="0060136B"/>
    <w:rsid w:val="00601402"/>
    <w:rsid w:val="006019C8"/>
    <w:rsid w:val="006024DE"/>
    <w:rsid w:val="00602A06"/>
    <w:rsid w:val="006032ED"/>
    <w:rsid w:val="006037CB"/>
    <w:rsid w:val="0060380E"/>
    <w:rsid w:val="00603CB7"/>
    <w:rsid w:val="00603F30"/>
    <w:rsid w:val="006049AB"/>
    <w:rsid w:val="0060549A"/>
    <w:rsid w:val="00605952"/>
    <w:rsid w:val="00605B3C"/>
    <w:rsid w:val="0060670D"/>
    <w:rsid w:val="006067FC"/>
    <w:rsid w:val="0060772E"/>
    <w:rsid w:val="00607887"/>
    <w:rsid w:val="00610947"/>
    <w:rsid w:val="00610DBD"/>
    <w:rsid w:val="00610FF5"/>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71A0"/>
    <w:rsid w:val="006174AF"/>
    <w:rsid w:val="00617744"/>
    <w:rsid w:val="006179CC"/>
    <w:rsid w:val="0062053E"/>
    <w:rsid w:val="0062086E"/>
    <w:rsid w:val="006208E5"/>
    <w:rsid w:val="00620906"/>
    <w:rsid w:val="006215F0"/>
    <w:rsid w:val="00621645"/>
    <w:rsid w:val="006217A9"/>
    <w:rsid w:val="0062349D"/>
    <w:rsid w:val="00623547"/>
    <w:rsid w:val="00623789"/>
    <w:rsid w:val="0062437D"/>
    <w:rsid w:val="0062487C"/>
    <w:rsid w:val="00624893"/>
    <w:rsid w:val="006248A3"/>
    <w:rsid w:val="00625502"/>
    <w:rsid w:val="006258E7"/>
    <w:rsid w:val="006259CC"/>
    <w:rsid w:val="0062690D"/>
    <w:rsid w:val="00627891"/>
    <w:rsid w:val="00627AF6"/>
    <w:rsid w:val="00630852"/>
    <w:rsid w:val="00631EB5"/>
    <w:rsid w:val="0063271E"/>
    <w:rsid w:val="00632B32"/>
    <w:rsid w:val="006330BA"/>
    <w:rsid w:val="00633734"/>
    <w:rsid w:val="00634260"/>
    <w:rsid w:val="006342AE"/>
    <w:rsid w:val="00635122"/>
    <w:rsid w:val="006353F5"/>
    <w:rsid w:val="00635500"/>
    <w:rsid w:val="0063552A"/>
    <w:rsid w:val="00635639"/>
    <w:rsid w:val="00635CFA"/>
    <w:rsid w:val="0063630C"/>
    <w:rsid w:val="006363EE"/>
    <w:rsid w:val="0063645B"/>
    <w:rsid w:val="006369FA"/>
    <w:rsid w:val="00636BE7"/>
    <w:rsid w:val="00637869"/>
    <w:rsid w:val="00637B49"/>
    <w:rsid w:val="00637C0C"/>
    <w:rsid w:val="00637C3A"/>
    <w:rsid w:val="00637DF3"/>
    <w:rsid w:val="00637E0A"/>
    <w:rsid w:val="00640421"/>
    <w:rsid w:val="00640505"/>
    <w:rsid w:val="00640661"/>
    <w:rsid w:val="0064081E"/>
    <w:rsid w:val="00640A9F"/>
    <w:rsid w:val="00640AB3"/>
    <w:rsid w:val="006416F3"/>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470"/>
    <w:rsid w:val="006465FD"/>
    <w:rsid w:val="00646639"/>
    <w:rsid w:val="00646B08"/>
    <w:rsid w:val="00646C7B"/>
    <w:rsid w:val="006472C8"/>
    <w:rsid w:val="00647E8F"/>
    <w:rsid w:val="00650208"/>
    <w:rsid w:val="00650555"/>
    <w:rsid w:val="00650E07"/>
    <w:rsid w:val="00651436"/>
    <w:rsid w:val="00651A11"/>
    <w:rsid w:val="00651B66"/>
    <w:rsid w:val="00651DEE"/>
    <w:rsid w:val="00652116"/>
    <w:rsid w:val="00652EDA"/>
    <w:rsid w:val="00653247"/>
    <w:rsid w:val="00653447"/>
    <w:rsid w:val="00653567"/>
    <w:rsid w:val="0065415F"/>
    <w:rsid w:val="00655A59"/>
    <w:rsid w:val="00656599"/>
    <w:rsid w:val="0065721E"/>
    <w:rsid w:val="00657FD2"/>
    <w:rsid w:val="0066071F"/>
    <w:rsid w:val="00661440"/>
    <w:rsid w:val="006618B6"/>
    <w:rsid w:val="00661AA0"/>
    <w:rsid w:val="00662037"/>
    <w:rsid w:val="00663507"/>
    <w:rsid w:val="006638BB"/>
    <w:rsid w:val="00664214"/>
    <w:rsid w:val="00664565"/>
    <w:rsid w:val="00664C0E"/>
    <w:rsid w:val="00664C91"/>
    <w:rsid w:val="006651D8"/>
    <w:rsid w:val="00665390"/>
    <w:rsid w:val="00665B01"/>
    <w:rsid w:val="0066605D"/>
    <w:rsid w:val="006662B0"/>
    <w:rsid w:val="00666FFD"/>
    <w:rsid w:val="0066735C"/>
    <w:rsid w:val="0066748F"/>
    <w:rsid w:val="0066762D"/>
    <w:rsid w:val="00667C0F"/>
    <w:rsid w:val="0067010D"/>
    <w:rsid w:val="0067068D"/>
    <w:rsid w:val="006711C0"/>
    <w:rsid w:val="00671B96"/>
    <w:rsid w:val="00671D1A"/>
    <w:rsid w:val="00672A29"/>
    <w:rsid w:val="006730D3"/>
    <w:rsid w:val="00673289"/>
    <w:rsid w:val="00673C2D"/>
    <w:rsid w:val="00673D6F"/>
    <w:rsid w:val="00674772"/>
    <w:rsid w:val="00674959"/>
    <w:rsid w:val="006749BA"/>
    <w:rsid w:val="006754E4"/>
    <w:rsid w:val="0067566E"/>
    <w:rsid w:val="00675692"/>
    <w:rsid w:val="0067639E"/>
    <w:rsid w:val="00676A99"/>
    <w:rsid w:val="00676D12"/>
    <w:rsid w:val="00676E5C"/>
    <w:rsid w:val="0067719D"/>
    <w:rsid w:val="00677603"/>
    <w:rsid w:val="00677705"/>
    <w:rsid w:val="00677BAF"/>
    <w:rsid w:val="00677C33"/>
    <w:rsid w:val="00677DCE"/>
    <w:rsid w:val="00680382"/>
    <w:rsid w:val="006804A5"/>
    <w:rsid w:val="00680EC9"/>
    <w:rsid w:val="00681088"/>
    <w:rsid w:val="00681854"/>
    <w:rsid w:val="00681B60"/>
    <w:rsid w:val="00682382"/>
    <w:rsid w:val="006825F4"/>
    <w:rsid w:val="006828CD"/>
    <w:rsid w:val="00682BF7"/>
    <w:rsid w:val="00682D44"/>
    <w:rsid w:val="006830E1"/>
    <w:rsid w:val="0068388C"/>
    <w:rsid w:val="00683C9A"/>
    <w:rsid w:val="00684466"/>
    <w:rsid w:val="00684C17"/>
    <w:rsid w:val="00685A06"/>
    <w:rsid w:val="00685B41"/>
    <w:rsid w:val="00685E38"/>
    <w:rsid w:val="00685FF3"/>
    <w:rsid w:val="00686632"/>
    <w:rsid w:val="006868B2"/>
    <w:rsid w:val="00687503"/>
    <w:rsid w:val="00687BCE"/>
    <w:rsid w:val="006902C5"/>
    <w:rsid w:val="00690467"/>
    <w:rsid w:val="00690F9F"/>
    <w:rsid w:val="00691613"/>
    <w:rsid w:val="00691731"/>
    <w:rsid w:val="00691B70"/>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36A"/>
    <w:rsid w:val="006A0904"/>
    <w:rsid w:val="006A0A92"/>
    <w:rsid w:val="006A0C8B"/>
    <w:rsid w:val="006A0F1B"/>
    <w:rsid w:val="006A1A12"/>
    <w:rsid w:val="006A1B4D"/>
    <w:rsid w:val="006A2001"/>
    <w:rsid w:val="006A2927"/>
    <w:rsid w:val="006A2D22"/>
    <w:rsid w:val="006A34E2"/>
    <w:rsid w:val="006A3886"/>
    <w:rsid w:val="006A44C2"/>
    <w:rsid w:val="006A45F3"/>
    <w:rsid w:val="006A4ABE"/>
    <w:rsid w:val="006A5264"/>
    <w:rsid w:val="006A548D"/>
    <w:rsid w:val="006A5F61"/>
    <w:rsid w:val="006A5F88"/>
    <w:rsid w:val="006A6107"/>
    <w:rsid w:val="006A6331"/>
    <w:rsid w:val="006A6A8A"/>
    <w:rsid w:val="006A6B26"/>
    <w:rsid w:val="006A6EA3"/>
    <w:rsid w:val="006A7025"/>
    <w:rsid w:val="006A7292"/>
    <w:rsid w:val="006A786B"/>
    <w:rsid w:val="006A7CA8"/>
    <w:rsid w:val="006A7F7C"/>
    <w:rsid w:val="006B025A"/>
    <w:rsid w:val="006B04F9"/>
    <w:rsid w:val="006B057C"/>
    <w:rsid w:val="006B098F"/>
    <w:rsid w:val="006B0B38"/>
    <w:rsid w:val="006B0E01"/>
    <w:rsid w:val="006B1343"/>
    <w:rsid w:val="006B176D"/>
    <w:rsid w:val="006B1D9F"/>
    <w:rsid w:val="006B1F69"/>
    <w:rsid w:val="006B240F"/>
    <w:rsid w:val="006B25E7"/>
    <w:rsid w:val="006B2BCE"/>
    <w:rsid w:val="006B3828"/>
    <w:rsid w:val="006B3947"/>
    <w:rsid w:val="006B3B61"/>
    <w:rsid w:val="006B3B88"/>
    <w:rsid w:val="006B4948"/>
    <w:rsid w:val="006B5502"/>
    <w:rsid w:val="006B571A"/>
    <w:rsid w:val="006B57BF"/>
    <w:rsid w:val="006B686A"/>
    <w:rsid w:val="006B710B"/>
    <w:rsid w:val="006B7DEF"/>
    <w:rsid w:val="006C0266"/>
    <w:rsid w:val="006C0F4C"/>
    <w:rsid w:val="006C1640"/>
    <w:rsid w:val="006C2065"/>
    <w:rsid w:val="006C2571"/>
    <w:rsid w:val="006C27CE"/>
    <w:rsid w:val="006C2B42"/>
    <w:rsid w:val="006C2D05"/>
    <w:rsid w:val="006C3235"/>
    <w:rsid w:val="006C361D"/>
    <w:rsid w:val="006C3709"/>
    <w:rsid w:val="006C38B0"/>
    <w:rsid w:val="006C3FCB"/>
    <w:rsid w:val="006C4638"/>
    <w:rsid w:val="006C4A24"/>
    <w:rsid w:val="006C4C75"/>
    <w:rsid w:val="006C5201"/>
    <w:rsid w:val="006C6033"/>
    <w:rsid w:val="006C68E7"/>
    <w:rsid w:val="006C739C"/>
    <w:rsid w:val="006C7465"/>
    <w:rsid w:val="006C7C1D"/>
    <w:rsid w:val="006D01D2"/>
    <w:rsid w:val="006D02CB"/>
    <w:rsid w:val="006D067D"/>
    <w:rsid w:val="006D16C8"/>
    <w:rsid w:val="006D1783"/>
    <w:rsid w:val="006D18E9"/>
    <w:rsid w:val="006D27C6"/>
    <w:rsid w:val="006D28CB"/>
    <w:rsid w:val="006D302B"/>
    <w:rsid w:val="006D3120"/>
    <w:rsid w:val="006D33D1"/>
    <w:rsid w:val="006D3FD9"/>
    <w:rsid w:val="006D49D4"/>
    <w:rsid w:val="006D54F5"/>
    <w:rsid w:val="006D5582"/>
    <w:rsid w:val="006D5839"/>
    <w:rsid w:val="006D5D87"/>
    <w:rsid w:val="006D61E0"/>
    <w:rsid w:val="006D70E6"/>
    <w:rsid w:val="006D75C9"/>
    <w:rsid w:val="006D779D"/>
    <w:rsid w:val="006D787B"/>
    <w:rsid w:val="006D7DF9"/>
    <w:rsid w:val="006E00C8"/>
    <w:rsid w:val="006E0E92"/>
    <w:rsid w:val="006E13C2"/>
    <w:rsid w:val="006E2148"/>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1E0"/>
    <w:rsid w:val="006E72ED"/>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673"/>
    <w:rsid w:val="006F3CE5"/>
    <w:rsid w:val="006F57D3"/>
    <w:rsid w:val="006F5C58"/>
    <w:rsid w:val="006F67D8"/>
    <w:rsid w:val="006F7888"/>
    <w:rsid w:val="006F7EA0"/>
    <w:rsid w:val="006F7F24"/>
    <w:rsid w:val="007003CD"/>
    <w:rsid w:val="00700441"/>
    <w:rsid w:val="007004B8"/>
    <w:rsid w:val="0070068C"/>
    <w:rsid w:val="00700DCB"/>
    <w:rsid w:val="00700F41"/>
    <w:rsid w:val="00701343"/>
    <w:rsid w:val="00701D5B"/>
    <w:rsid w:val="00702CF8"/>
    <w:rsid w:val="00702EF3"/>
    <w:rsid w:val="007036F7"/>
    <w:rsid w:val="0070398C"/>
    <w:rsid w:val="00703B66"/>
    <w:rsid w:val="00704172"/>
    <w:rsid w:val="007045C8"/>
    <w:rsid w:val="00704C72"/>
    <w:rsid w:val="007051F3"/>
    <w:rsid w:val="007056A0"/>
    <w:rsid w:val="00705766"/>
    <w:rsid w:val="007058C5"/>
    <w:rsid w:val="00705963"/>
    <w:rsid w:val="00705BC9"/>
    <w:rsid w:val="00706567"/>
    <w:rsid w:val="007067F9"/>
    <w:rsid w:val="0070696A"/>
    <w:rsid w:val="00706C01"/>
    <w:rsid w:val="007071F8"/>
    <w:rsid w:val="00707ABE"/>
    <w:rsid w:val="00707BAF"/>
    <w:rsid w:val="00710170"/>
    <w:rsid w:val="00710301"/>
    <w:rsid w:val="00710475"/>
    <w:rsid w:val="00710620"/>
    <w:rsid w:val="00710759"/>
    <w:rsid w:val="007109B6"/>
    <w:rsid w:val="00710BD3"/>
    <w:rsid w:val="00710EFB"/>
    <w:rsid w:val="007110EB"/>
    <w:rsid w:val="007119F8"/>
    <w:rsid w:val="00712AC1"/>
    <w:rsid w:val="00712B41"/>
    <w:rsid w:val="00712EC4"/>
    <w:rsid w:val="00713060"/>
    <w:rsid w:val="0071313D"/>
    <w:rsid w:val="0071334E"/>
    <w:rsid w:val="00713601"/>
    <w:rsid w:val="007136C4"/>
    <w:rsid w:val="00713814"/>
    <w:rsid w:val="0071381F"/>
    <w:rsid w:val="00713CB2"/>
    <w:rsid w:val="00714357"/>
    <w:rsid w:val="00714D15"/>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AC4"/>
    <w:rsid w:val="00722067"/>
    <w:rsid w:val="00722530"/>
    <w:rsid w:val="00722AEE"/>
    <w:rsid w:val="00722DDC"/>
    <w:rsid w:val="00722F4A"/>
    <w:rsid w:val="007237BD"/>
    <w:rsid w:val="0072418D"/>
    <w:rsid w:val="007241D5"/>
    <w:rsid w:val="0072420A"/>
    <w:rsid w:val="007245E6"/>
    <w:rsid w:val="00724695"/>
    <w:rsid w:val="00724B1A"/>
    <w:rsid w:val="00725C24"/>
    <w:rsid w:val="00725C84"/>
    <w:rsid w:val="0072607D"/>
    <w:rsid w:val="007268B2"/>
    <w:rsid w:val="0072760C"/>
    <w:rsid w:val="00727EBB"/>
    <w:rsid w:val="00730AF7"/>
    <w:rsid w:val="0073101A"/>
    <w:rsid w:val="0073152F"/>
    <w:rsid w:val="00731780"/>
    <w:rsid w:val="007318F2"/>
    <w:rsid w:val="00731A17"/>
    <w:rsid w:val="00731B16"/>
    <w:rsid w:val="00731DBD"/>
    <w:rsid w:val="0073222D"/>
    <w:rsid w:val="00732641"/>
    <w:rsid w:val="00732A58"/>
    <w:rsid w:val="00732A8B"/>
    <w:rsid w:val="00732B66"/>
    <w:rsid w:val="00732F27"/>
    <w:rsid w:val="0073342B"/>
    <w:rsid w:val="00733542"/>
    <w:rsid w:val="00733642"/>
    <w:rsid w:val="00733831"/>
    <w:rsid w:val="00733D95"/>
    <w:rsid w:val="00733EAD"/>
    <w:rsid w:val="007341F1"/>
    <w:rsid w:val="007341F9"/>
    <w:rsid w:val="00734ADB"/>
    <w:rsid w:val="0073583F"/>
    <w:rsid w:val="007364F1"/>
    <w:rsid w:val="0073659C"/>
    <w:rsid w:val="007366B6"/>
    <w:rsid w:val="00736A68"/>
    <w:rsid w:val="00737283"/>
    <w:rsid w:val="007374B6"/>
    <w:rsid w:val="00737516"/>
    <w:rsid w:val="00740144"/>
    <w:rsid w:val="007401A2"/>
    <w:rsid w:val="007402E2"/>
    <w:rsid w:val="0074036C"/>
    <w:rsid w:val="00740610"/>
    <w:rsid w:val="00740807"/>
    <w:rsid w:val="00740B11"/>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47CA7"/>
    <w:rsid w:val="00747D69"/>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42F7"/>
    <w:rsid w:val="00755136"/>
    <w:rsid w:val="007553D8"/>
    <w:rsid w:val="007560C8"/>
    <w:rsid w:val="00756689"/>
    <w:rsid w:val="007568BD"/>
    <w:rsid w:val="00756F7F"/>
    <w:rsid w:val="00756FDF"/>
    <w:rsid w:val="007571F1"/>
    <w:rsid w:val="007573D8"/>
    <w:rsid w:val="00757420"/>
    <w:rsid w:val="007574E7"/>
    <w:rsid w:val="00757E0A"/>
    <w:rsid w:val="00760120"/>
    <w:rsid w:val="00760EEB"/>
    <w:rsid w:val="007615E3"/>
    <w:rsid w:val="00761830"/>
    <w:rsid w:val="00761F83"/>
    <w:rsid w:val="0076238C"/>
    <w:rsid w:val="007625E6"/>
    <w:rsid w:val="00762D99"/>
    <w:rsid w:val="00762EA0"/>
    <w:rsid w:val="0076310A"/>
    <w:rsid w:val="00764094"/>
    <w:rsid w:val="00764164"/>
    <w:rsid w:val="0076428D"/>
    <w:rsid w:val="0076443B"/>
    <w:rsid w:val="00764AAC"/>
    <w:rsid w:val="00765FCC"/>
    <w:rsid w:val="00766169"/>
    <w:rsid w:val="00766389"/>
    <w:rsid w:val="00766878"/>
    <w:rsid w:val="00767128"/>
    <w:rsid w:val="007679F8"/>
    <w:rsid w:val="00770112"/>
    <w:rsid w:val="00770320"/>
    <w:rsid w:val="00770693"/>
    <w:rsid w:val="00770BC1"/>
    <w:rsid w:val="00771099"/>
    <w:rsid w:val="007714CB"/>
    <w:rsid w:val="00772196"/>
    <w:rsid w:val="00772670"/>
    <w:rsid w:val="00772702"/>
    <w:rsid w:val="007728EF"/>
    <w:rsid w:val="00772A59"/>
    <w:rsid w:val="00772BE5"/>
    <w:rsid w:val="00772C42"/>
    <w:rsid w:val="007731FE"/>
    <w:rsid w:val="00773D84"/>
    <w:rsid w:val="00773D8F"/>
    <w:rsid w:val="0077416F"/>
    <w:rsid w:val="00774419"/>
    <w:rsid w:val="00774671"/>
    <w:rsid w:val="007749B6"/>
    <w:rsid w:val="00775ECE"/>
    <w:rsid w:val="00776199"/>
    <w:rsid w:val="007761BE"/>
    <w:rsid w:val="0077677F"/>
    <w:rsid w:val="00776785"/>
    <w:rsid w:val="00780159"/>
    <w:rsid w:val="00780B15"/>
    <w:rsid w:val="00780B24"/>
    <w:rsid w:val="00780C11"/>
    <w:rsid w:val="00780F2F"/>
    <w:rsid w:val="00780FB4"/>
    <w:rsid w:val="007817FB"/>
    <w:rsid w:val="00781A36"/>
    <w:rsid w:val="00782101"/>
    <w:rsid w:val="00782E19"/>
    <w:rsid w:val="00783293"/>
    <w:rsid w:val="00783BC1"/>
    <w:rsid w:val="0078406A"/>
    <w:rsid w:val="00785282"/>
    <w:rsid w:val="00785637"/>
    <w:rsid w:val="007861AA"/>
    <w:rsid w:val="007863BA"/>
    <w:rsid w:val="0078676D"/>
    <w:rsid w:val="00786907"/>
    <w:rsid w:val="00787209"/>
    <w:rsid w:val="0078722D"/>
    <w:rsid w:val="0078736A"/>
    <w:rsid w:val="007874B6"/>
    <w:rsid w:val="007876A7"/>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D0C"/>
    <w:rsid w:val="00794E1A"/>
    <w:rsid w:val="00795090"/>
    <w:rsid w:val="007953DD"/>
    <w:rsid w:val="00795719"/>
    <w:rsid w:val="0079595D"/>
    <w:rsid w:val="00795D8B"/>
    <w:rsid w:val="00795EE6"/>
    <w:rsid w:val="00795FFF"/>
    <w:rsid w:val="0079640F"/>
    <w:rsid w:val="007964D5"/>
    <w:rsid w:val="00796932"/>
    <w:rsid w:val="00796DDE"/>
    <w:rsid w:val="00796F69"/>
    <w:rsid w:val="0079710B"/>
    <w:rsid w:val="00797628"/>
    <w:rsid w:val="00797952"/>
    <w:rsid w:val="007979C4"/>
    <w:rsid w:val="00797BAB"/>
    <w:rsid w:val="00797FE8"/>
    <w:rsid w:val="007A0069"/>
    <w:rsid w:val="007A09CE"/>
    <w:rsid w:val="007A0A6E"/>
    <w:rsid w:val="007A1327"/>
    <w:rsid w:val="007A231C"/>
    <w:rsid w:val="007A2CDF"/>
    <w:rsid w:val="007A35A8"/>
    <w:rsid w:val="007A51E1"/>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3496"/>
    <w:rsid w:val="007B3B9F"/>
    <w:rsid w:val="007B3BF6"/>
    <w:rsid w:val="007B4340"/>
    <w:rsid w:val="007B4D55"/>
    <w:rsid w:val="007B54C6"/>
    <w:rsid w:val="007B5DE5"/>
    <w:rsid w:val="007B5E8A"/>
    <w:rsid w:val="007B6398"/>
    <w:rsid w:val="007B6A37"/>
    <w:rsid w:val="007B6E99"/>
    <w:rsid w:val="007B6EC6"/>
    <w:rsid w:val="007B7255"/>
    <w:rsid w:val="007B789C"/>
    <w:rsid w:val="007B7E77"/>
    <w:rsid w:val="007B7F4D"/>
    <w:rsid w:val="007C0029"/>
    <w:rsid w:val="007C0CEE"/>
    <w:rsid w:val="007C0D92"/>
    <w:rsid w:val="007C14B4"/>
    <w:rsid w:val="007C18A0"/>
    <w:rsid w:val="007C282E"/>
    <w:rsid w:val="007C2AAC"/>
    <w:rsid w:val="007C3397"/>
    <w:rsid w:val="007C3522"/>
    <w:rsid w:val="007C4010"/>
    <w:rsid w:val="007C4429"/>
    <w:rsid w:val="007C4B3E"/>
    <w:rsid w:val="007C4C5E"/>
    <w:rsid w:val="007C4CC5"/>
    <w:rsid w:val="007C4D69"/>
    <w:rsid w:val="007C4E44"/>
    <w:rsid w:val="007C5033"/>
    <w:rsid w:val="007C53B1"/>
    <w:rsid w:val="007C5414"/>
    <w:rsid w:val="007C5ACD"/>
    <w:rsid w:val="007C5C27"/>
    <w:rsid w:val="007C5CDC"/>
    <w:rsid w:val="007C5E77"/>
    <w:rsid w:val="007C6C83"/>
    <w:rsid w:val="007C6D13"/>
    <w:rsid w:val="007C6EED"/>
    <w:rsid w:val="007C7730"/>
    <w:rsid w:val="007C773C"/>
    <w:rsid w:val="007C799B"/>
    <w:rsid w:val="007D0118"/>
    <w:rsid w:val="007D07C7"/>
    <w:rsid w:val="007D1332"/>
    <w:rsid w:val="007D14D2"/>
    <w:rsid w:val="007D1C44"/>
    <w:rsid w:val="007D1EA7"/>
    <w:rsid w:val="007D207A"/>
    <w:rsid w:val="007D2179"/>
    <w:rsid w:val="007D23A6"/>
    <w:rsid w:val="007D2581"/>
    <w:rsid w:val="007D2864"/>
    <w:rsid w:val="007D2AEC"/>
    <w:rsid w:val="007D392A"/>
    <w:rsid w:val="007D400C"/>
    <w:rsid w:val="007D439B"/>
    <w:rsid w:val="007D48E4"/>
    <w:rsid w:val="007D4DB9"/>
    <w:rsid w:val="007D5268"/>
    <w:rsid w:val="007D5367"/>
    <w:rsid w:val="007D5399"/>
    <w:rsid w:val="007D5BCC"/>
    <w:rsid w:val="007D5E42"/>
    <w:rsid w:val="007D6356"/>
    <w:rsid w:val="007D6BCC"/>
    <w:rsid w:val="007D6E98"/>
    <w:rsid w:val="007D70EB"/>
    <w:rsid w:val="007D71E1"/>
    <w:rsid w:val="007D754B"/>
    <w:rsid w:val="007D7A25"/>
    <w:rsid w:val="007D7CCC"/>
    <w:rsid w:val="007D7E9B"/>
    <w:rsid w:val="007E01D5"/>
    <w:rsid w:val="007E09C5"/>
    <w:rsid w:val="007E2012"/>
    <w:rsid w:val="007E2F02"/>
    <w:rsid w:val="007E32C3"/>
    <w:rsid w:val="007E36BB"/>
    <w:rsid w:val="007E466B"/>
    <w:rsid w:val="007E4AD0"/>
    <w:rsid w:val="007E5762"/>
    <w:rsid w:val="007E5BF4"/>
    <w:rsid w:val="007E5C96"/>
    <w:rsid w:val="007E5CF7"/>
    <w:rsid w:val="007E63B0"/>
    <w:rsid w:val="007E648E"/>
    <w:rsid w:val="007E655F"/>
    <w:rsid w:val="007E6E0F"/>
    <w:rsid w:val="007E710F"/>
    <w:rsid w:val="007E714A"/>
    <w:rsid w:val="007E793C"/>
    <w:rsid w:val="007F0E28"/>
    <w:rsid w:val="007F12F9"/>
    <w:rsid w:val="007F1628"/>
    <w:rsid w:val="007F2001"/>
    <w:rsid w:val="007F201C"/>
    <w:rsid w:val="007F235F"/>
    <w:rsid w:val="007F23B4"/>
    <w:rsid w:val="007F2519"/>
    <w:rsid w:val="007F25F5"/>
    <w:rsid w:val="007F2D0C"/>
    <w:rsid w:val="007F388E"/>
    <w:rsid w:val="007F3CF2"/>
    <w:rsid w:val="007F4673"/>
    <w:rsid w:val="007F4B92"/>
    <w:rsid w:val="007F4CE9"/>
    <w:rsid w:val="007F5C32"/>
    <w:rsid w:val="007F64A1"/>
    <w:rsid w:val="007F64C5"/>
    <w:rsid w:val="007F656A"/>
    <w:rsid w:val="007F723F"/>
    <w:rsid w:val="00800085"/>
    <w:rsid w:val="00800346"/>
    <w:rsid w:val="00800B56"/>
    <w:rsid w:val="00800EB0"/>
    <w:rsid w:val="00801F5F"/>
    <w:rsid w:val="00801F83"/>
    <w:rsid w:val="00802263"/>
    <w:rsid w:val="00802894"/>
    <w:rsid w:val="00802B20"/>
    <w:rsid w:val="0080324F"/>
    <w:rsid w:val="00803A76"/>
    <w:rsid w:val="00803C14"/>
    <w:rsid w:val="008049B2"/>
    <w:rsid w:val="00804E5B"/>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35E"/>
    <w:rsid w:val="00812BD2"/>
    <w:rsid w:val="00812E62"/>
    <w:rsid w:val="00812F93"/>
    <w:rsid w:val="008137E2"/>
    <w:rsid w:val="00814061"/>
    <w:rsid w:val="00814091"/>
    <w:rsid w:val="00814322"/>
    <w:rsid w:val="00814366"/>
    <w:rsid w:val="00814DB4"/>
    <w:rsid w:val="0081509C"/>
    <w:rsid w:val="00815163"/>
    <w:rsid w:val="00815367"/>
    <w:rsid w:val="00815DBF"/>
    <w:rsid w:val="00815F51"/>
    <w:rsid w:val="00816104"/>
    <w:rsid w:val="00816A7C"/>
    <w:rsid w:val="00816BB5"/>
    <w:rsid w:val="00816C38"/>
    <w:rsid w:val="00816E31"/>
    <w:rsid w:val="00816F98"/>
    <w:rsid w:val="00817185"/>
    <w:rsid w:val="008177E6"/>
    <w:rsid w:val="00817D32"/>
    <w:rsid w:val="0082027F"/>
    <w:rsid w:val="00820724"/>
    <w:rsid w:val="00820A0A"/>
    <w:rsid w:val="00820BCF"/>
    <w:rsid w:val="00821569"/>
    <w:rsid w:val="00821AAB"/>
    <w:rsid w:val="00821D67"/>
    <w:rsid w:val="00822011"/>
    <w:rsid w:val="008221FA"/>
    <w:rsid w:val="008222EA"/>
    <w:rsid w:val="00822413"/>
    <w:rsid w:val="00822E21"/>
    <w:rsid w:val="008233B3"/>
    <w:rsid w:val="008238E2"/>
    <w:rsid w:val="008243D6"/>
    <w:rsid w:val="00824E89"/>
    <w:rsid w:val="00825232"/>
    <w:rsid w:val="0082535F"/>
    <w:rsid w:val="008254C9"/>
    <w:rsid w:val="0082559C"/>
    <w:rsid w:val="008258CE"/>
    <w:rsid w:val="00825B31"/>
    <w:rsid w:val="00825E8D"/>
    <w:rsid w:val="00826BE8"/>
    <w:rsid w:val="00827645"/>
    <w:rsid w:val="008276F3"/>
    <w:rsid w:val="00827A2E"/>
    <w:rsid w:val="00827CA8"/>
    <w:rsid w:val="00827CC0"/>
    <w:rsid w:val="00830C27"/>
    <w:rsid w:val="00830E53"/>
    <w:rsid w:val="00831658"/>
    <w:rsid w:val="00831A46"/>
    <w:rsid w:val="00832140"/>
    <w:rsid w:val="00832650"/>
    <w:rsid w:val="00832E5A"/>
    <w:rsid w:val="00833254"/>
    <w:rsid w:val="008333EE"/>
    <w:rsid w:val="008335BC"/>
    <w:rsid w:val="00833CA7"/>
    <w:rsid w:val="008349F7"/>
    <w:rsid w:val="00834D21"/>
    <w:rsid w:val="008351EB"/>
    <w:rsid w:val="008356A3"/>
    <w:rsid w:val="0083597A"/>
    <w:rsid w:val="00835B38"/>
    <w:rsid w:val="008360A9"/>
    <w:rsid w:val="008364CB"/>
    <w:rsid w:val="00836558"/>
    <w:rsid w:val="00836CA6"/>
    <w:rsid w:val="00836F60"/>
    <w:rsid w:val="00837717"/>
    <w:rsid w:val="008378F6"/>
    <w:rsid w:val="00837925"/>
    <w:rsid w:val="00837A6F"/>
    <w:rsid w:val="008404EB"/>
    <w:rsid w:val="008405BF"/>
    <w:rsid w:val="008407A6"/>
    <w:rsid w:val="00840B16"/>
    <w:rsid w:val="00841351"/>
    <w:rsid w:val="0084147E"/>
    <w:rsid w:val="00841533"/>
    <w:rsid w:val="00841603"/>
    <w:rsid w:val="008417BD"/>
    <w:rsid w:val="0084208B"/>
    <w:rsid w:val="00842104"/>
    <w:rsid w:val="008421D9"/>
    <w:rsid w:val="0084272A"/>
    <w:rsid w:val="00843C4B"/>
    <w:rsid w:val="00844293"/>
    <w:rsid w:val="008449B3"/>
    <w:rsid w:val="008452F8"/>
    <w:rsid w:val="00845881"/>
    <w:rsid w:val="008458C7"/>
    <w:rsid w:val="00845C0F"/>
    <w:rsid w:val="00846105"/>
    <w:rsid w:val="008467D3"/>
    <w:rsid w:val="008470B3"/>
    <w:rsid w:val="008474D7"/>
    <w:rsid w:val="008475A9"/>
    <w:rsid w:val="0084799C"/>
    <w:rsid w:val="00847DB9"/>
    <w:rsid w:val="00847ECC"/>
    <w:rsid w:val="00850068"/>
    <w:rsid w:val="0085051F"/>
    <w:rsid w:val="00850B75"/>
    <w:rsid w:val="00850E5D"/>
    <w:rsid w:val="008510F7"/>
    <w:rsid w:val="0085121A"/>
    <w:rsid w:val="0085188A"/>
    <w:rsid w:val="00851B70"/>
    <w:rsid w:val="00851CA9"/>
    <w:rsid w:val="008523D4"/>
    <w:rsid w:val="0085247C"/>
    <w:rsid w:val="00852681"/>
    <w:rsid w:val="00852AD1"/>
    <w:rsid w:val="00852E87"/>
    <w:rsid w:val="00853488"/>
    <w:rsid w:val="008543A1"/>
    <w:rsid w:val="008545E0"/>
    <w:rsid w:val="008551C0"/>
    <w:rsid w:val="008553E7"/>
    <w:rsid w:val="0085544E"/>
    <w:rsid w:val="008557B9"/>
    <w:rsid w:val="0085592E"/>
    <w:rsid w:val="00855E8E"/>
    <w:rsid w:val="00855E97"/>
    <w:rsid w:val="0085639E"/>
    <w:rsid w:val="008568AB"/>
    <w:rsid w:val="0085705B"/>
    <w:rsid w:val="008572B1"/>
    <w:rsid w:val="008574E7"/>
    <w:rsid w:val="00857704"/>
    <w:rsid w:val="008578D6"/>
    <w:rsid w:val="00857C92"/>
    <w:rsid w:val="00857CCD"/>
    <w:rsid w:val="00860571"/>
    <w:rsid w:val="008605F5"/>
    <w:rsid w:val="00860A37"/>
    <w:rsid w:val="00860CBA"/>
    <w:rsid w:val="008610F9"/>
    <w:rsid w:val="0086125F"/>
    <w:rsid w:val="00861331"/>
    <w:rsid w:val="00861512"/>
    <w:rsid w:val="008628AB"/>
    <w:rsid w:val="00862C96"/>
    <w:rsid w:val="008631DC"/>
    <w:rsid w:val="008637BC"/>
    <w:rsid w:val="008641A8"/>
    <w:rsid w:val="008644D5"/>
    <w:rsid w:val="0086455C"/>
    <w:rsid w:val="008645E3"/>
    <w:rsid w:val="0086460B"/>
    <w:rsid w:val="008650AD"/>
    <w:rsid w:val="0086540C"/>
    <w:rsid w:val="00865FA5"/>
    <w:rsid w:val="008662AF"/>
    <w:rsid w:val="008662B7"/>
    <w:rsid w:val="00866591"/>
    <w:rsid w:val="00866653"/>
    <w:rsid w:val="0086668B"/>
    <w:rsid w:val="00867667"/>
    <w:rsid w:val="00867840"/>
    <w:rsid w:val="00867B5A"/>
    <w:rsid w:val="00867B93"/>
    <w:rsid w:val="00867F19"/>
    <w:rsid w:val="008703A3"/>
    <w:rsid w:val="008703BA"/>
    <w:rsid w:val="008707F5"/>
    <w:rsid w:val="00870C8F"/>
    <w:rsid w:val="0087157E"/>
    <w:rsid w:val="00871855"/>
    <w:rsid w:val="00872013"/>
    <w:rsid w:val="008723B8"/>
    <w:rsid w:val="00872429"/>
    <w:rsid w:val="008726C8"/>
    <w:rsid w:val="008728EC"/>
    <w:rsid w:val="00872AB7"/>
    <w:rsid w:val="00872EC4"/>
    <w:rsid w:val="00873126"/>
    <w:rsid w:val="0087364E"/>
    <w:rsid w:val="00873744"/>
    <w:rsid w:val="008742C8"/>
    <w:rsid w:val="00874377"/>
    <w:rsid w:val="008743F6"/>
    <w:rsid w:val="0087445A"/>
    <w:rsid w:val="008748A2"/>
    <w:rsid w:val="0087500E"/>
    <w:rsid w:val="008754E7"/>
    <w:rsid w:val="00876423"/>
    <w:rsid w:val="00876500"/>
    <w:rsid w:val="0087706A"/>
    <w:rsid w:val="00877460"/>
    <w:rsid w:val="00877956"/>
    <w:rsid w:val="008779C4"/>
    <w:rsid w:val="00877A05"/>
    <w:rsid w:val="00877C74"/>
    <w:rsid w:val="00877F2B"/>
    <w:rsid w:val="00880211"/>
    <w:rsid w:val="008802BC"/>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3F3"/>
    <w:rsid w:val="00884EA5"/>
    <w:rsid w:val="008852CF"/>
    <w:rsid w:val="00885AFA"/>
    <w:rsid w:val="00885C59"/>
    <w:rsid w:val="00885EB3"/>
    <w:rsid w:val="008861BF"/>
    <w:rsid w:val="008864EB"/>
    <w:rsid w:val="00886683"/>
    <w:rsid w:val="00886716"/>
    <w:rsid w:val="008870BA"/>
    <w:rsid w:val="00887CF6"/>
    <w:rsid w:val="00887DF9"/>
    <w:rsid w:val="0089016F"/>
    <w:rsid w:val="008901EA"/>
    <w:rsid w:val="00890532"/>
    <w:rsid w:val="00890737"/>
    <w:rsid w:val="00890A1C"/>
    <w:rsid w:val="00890D09"/>
    <w:rsid w:val="00890F52"/>
    <w:rsid w:val="008910FB"/>
    <w:rsid w:val="008921A9"/>
    <w:rsid w:val="008924D8"/>
    <w:rsid w:val="00892AB0"/>
    <w:rsid w:val="00893121"/>
    <w:rsid w:val="0089313F"/>
    <w:rsid w:val="0089322E"/>
    <w:rsid w:val="0089377A"/>
    <w:rsid w:val="008938E0"/>
    <w:rsid w:val="00893DC5"/>
    <w:rsid w:val="00894196"/>
    <w:rsid w:val="008946B6"/>
    <w:rsid w:val="00894987"/>
    <w:rsid w:val="00895443"/>
    <w:rsid w:val="0089595E"/>
    <w:rsid w:val="00895B46"/>
    <w:rsid w:val="00895E10"/>
    <w:rsid w:val="008961A8"/>
    <w:rsid w:val="0089622C"/>
    <w:rsid w:val="008964B9"/>
    <w:rsid w:val="00896E87"/>
    <w:rsid w:val="00897295"/>
    <w:rsid w:val="00897348"/>
    <w:rsid w:val="00897712"/>
    <w:rsid w:val="008A012D"/>
    <w:rsid w:val="008A0ADD"/>
    <w:rsid w:val="008A0D0D"/>
    <w:rsid w:val="008A0D52"/>
    <w:rsid w:val="008A1AED"/>
    <w:rsid w:val="008A216A"/>
    <w:rsid w:val="008A2A7A"/>
    <w:rsid w:val="008A2EBE"/>
    <w:rsid w:val="008A3F2B"/>
    <w:rsid w:val="008A3FBB"/>
    <w:rsid w:val="008A4072"/>
    <w:rsid w:val="008A414A"/>
    <w:rsid w:val="008A4C47"/>
    <w:rsid w:val="008A4F24"/>
    <w:rsid w:val="008A4FD4"/>
    <w:rsid w:val="008A5859"/>
    <w:rsid w:val="008A58C3"/>
    <w:rsid w:val="008A60EF"/>
    <w:rsid w:val="008A6221"/>
    <w:rsid w:val="008A63B9"/>
    <w:rsid w:val="008A6676"/>
    <w:rsid w:val="008A686D"/>
    <w:rsid w:val="008A6C84"/>
    <w:rsid w:val="008A6C98"/>
    <w:rsid w:val="008A75E3"/>
    <w:rsid w:val="008A7E40"/>
    <w:rsid w:val="008B00BC"/>
    <w:rsid w:val="008B05AD"/>
    <w:rsid w:val="008B067F"/>
    <w:rsid w:val="008B0B25"/>
    <w:rsid w:val="008B0EDE"/>
    <w:rsid w:val="008B16AF"/>
    <w:rsid w:val="008B1B54"/>
    <w:rsid w:val="008B2524"/>
    <w:rsid w:val="008B2A4A"/>
    <w:rsid w:val="008B2D5C"/>
    <w:rsid w:val="008B37DB"/>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44"/>
    <w:rsid w:val="008B7549"/>
    <w:rsid w:val="008B79BA"/>
    <w:rsid w:val="008B7E95"/>
    <w:rsid w:val="008C0161"/>
    <w:rsid w:val="008C0168"/>
    <w:rsid w:val="008C04E6"/>
    <w:rsid w:val="008C0B9B"/>
    <w:rsid w:val="008C180F"/>
    <w:rsid w:val="008C2220"/>
    <w:rsid w:val="008C25DA"/>
    <w:rsid w:val="008C26B4"/>
    <w:rsid w:val="008C2A32"/>
    <w:rsid w:val="008C2D47"/>
    <w:rsid w:val="008C2DDC"/>
    <w:rsid w:val="008C2E67"/>
    <w:rsid w:val="008C33B4"/>
    <w:rsid w:val="008C3D54"/>
    <w:rsid w:val="008C40F5"/>
    <w:rsid w:val="008C4603"/>
    <w:rsid w:val="008C47A8"/>
    <w:rsid w:val="008C48E2"/>
    <w:rsid w:val="008C5830"/>
    <w:rsid w:val="008C5B72"/>
    <w:rsid w:val="008C5F7E"/>
    <w:rsid w:val="008C768F"/>
    <w:rsid w:val="008C7A00"/>
    <w:rsid w:val="008C7D55"/>
    <w:rsid w:val="008C7D9E"/>
    <w:rsid w:val="008C7F41"/>
    <w:rsid w:val="008D0061"/>
    <w:rsid w:val="008D02B8"/>
    <w:rsid w:val="008D02F2"/>
    <w:rsid w:val="008D09B0"/>
    <w:rsid w:val="008D09FF"/>
    <w:rsid w:val="008D0C3A"/>
    <w:rsid w:val="008D0CF7"/>
    <w:rsid w:val="008D0D29"/>
    <w:rsid w:val="008D10E4"/>
    <w:rsid w:val="008D230A"/>
    <w:rsid w:val="008D3057"/>
    <w:rsid w:val="008D314B"/>
    <w:rsid w:val="008D42C7"/>
    <w:rsid w:val="008D43AD"/>
    <w:rsid w:val="008D4BA7"/>
    <w:rsid w:val="008D52AF"/>
    <w:rsid w:val="008D5493"/>
    <w:rsid w:val="008D57E5"/>
    <w:rsid w:val="008D59CA"/>
    <w:rsid w:val="008D610B"/>
    <w:rsid w:val="008D611A"/>
    <w:rsid w:val="008D72C1"/>
    <w:rsid w:val="008D731B"/>
    <w:rsid w:val="008D73AE"/>
    <w:rsid w:val="008D7EAC"/>
    <w:rsid w:val="008E0514"/>
    <w:rsid w:val="008E0B3E"/>
    <w:rsid w:val="008E0CE2"/>
    <w:rsid w:val="008E1C5A"/>
    <w:rsid w:val="008E21EE"/>
    <w:rsid w:val="008E262A"/>
    <w:rsid w:val="008E28D6"/>
    <w:rsid w:val="008E29E9"/>
    <w:rsid w:val="008E2E08"/>
    <w:rsid w:val="008E306B"/>
    <w:rsid w:val="008E3301"/>
    <w:rsid w:val="008E330B"/>
    <w:rsid w:val="008E36CE"/>
    <w:rsid w:val="008E3937"/>
    <w:rsid w:val="008E39CE"/>
    <w:rsid w:val="008E3F39"/>
    <w:rsid w:val="008E4231"/>
    <w:rsid w:val="008E423B"/>
    <w:rsid w:val="008E4890"/>
    <w:rsid w:val="008E4C85"/>
    <w:rsid w:val="008E528C"/>
    <w:rsid w:val="008E5408"/>
    <w:rsid w:val="008E570C"/>
    <w:rsid w:val="008E5CA7"/>
    <w:rsid w:val="008E5F13"/>
    <w:rsid w:val="008E62CE"/>
    <w:rsid w:val="008E6DEF"/>
    <w:rsid w:val="008E71B6"/>
    <w:rsid w:val="008E7B34"/>
    <w:rsid w:val="008E7CFD"/>
    <w:rsid w:val="008F02D0"/>
    <w:rsid w:val="008F0713"/>
    <w:rsid w:val="008F084E"/>
    <w:rsid w:val="008F08DF"/>
    <w:rsid w:val="008F0D90"/>
    <w:rsid w:val="008F109D"/>
    <w:rsid w:val="008F1476"/>
    <w:rsid w:val="008F191C"/>
    <w:rsid w:val="008F1BDA"/>
    <w:rsid w:val="008F1DE5"/>
    <w:rsid w:val="008F211F"/>
    <w:rsid w:val="008F2AB0"/>
    <w:rsid w:val="008F30EB"/>
    <w:rsid w:val="008F39D9"/>
    <w:rsid w:val="008F43EA"/>
    <w:rsid w:val="008F4C91"/>
    <w:rsid w:val="008F4FED"/>
    <w:rsid w:val="008F51EC"/>
    <w:rsid w:val="008F51FF"/>
    <w:rsid w:val="008F527C"/>
    <w:rsid w:val="008F55AF"/>
    <w:rsid w:val="008F5757"/>
    <w:rsid w:val="008F595F"/>
    <w:rsid w:val="008F5C21"/>
    <w:rsid w:val="008F62A6"/>
    <w:rsid w:val="008F64FB"/>
    <w:rsid w:val="008F6ACD"/>
    <w:rsid w:val="008F78B1"/>
    <w:rsid w:val="009001C6"/>
    <w:rsid w:val="00900834"/>
    <w:rsid w:val="009009D8"/>
    <w:rsid w:val="0090198E"/>
    <w:rsid w:val="00901C7D"/>
    <w:rsid w:val="009024B7"/>
    <w:rsid w:val="0090263C"/>
    <w:rsid w:val="00902E38"/>
    <w:rsid w:val="009034D0"/>
    <w:rsid w:val="009036BC"/>
    <w:rsid w:val="009036F8"/>
    <w:rsid w:val="00903FD1"/>
    <w:rsid w:val="0090401D"/>
    <w:rsid w:val="00904F27"/>
    <w:rsid w:val="00905D41"/>
    <w:rsid w:val="0090696E"/>
    <w:rsid w:val="00906E18"/>
    <w:rsid w:val="009070AD"/>
    <w:rsid w:val="00907243"/>
    <w:rsid w:val="0090777A"/>
    <w:rsid w:val="00907C88"/>
    <w:rsid w:val="00907D97"/>
    <w:rsid w:val="00907E7C"/>
    <w:rsid w:val="00910043"/>
    <w:rsid w:val="00910860"/>
    <w:rsid w:val="00911029"/>
    <w:rsid w:val="00911313"/>
    <w:rsid w:val="0091166B"/>
    <w:rsid w:val="0091237C"/>
    <w:rsid w:val="009125FC"/>
    <w:rsid w:val="00912787"/>
    <w:rsid w:val="009135A4"/>
    <w:rsid w:val="009137C0"/>
    <w:rsid w:val="00914026"/>
    <w:rsid w:val="00914B72"/>
    <w:rsid w:val="00914F8D"/>
    <w:rsid w:val="00914FB2"/>
    <w:rsid w:val="00915215"/>
    <w:rsid w:val="00915396"/>
    <w:rsid w:val="009153B9"/>
    <w:rsid w:val="00915408"/>
    <w:rsid w:val="0091540C"/>
    <w:rsid w:val="00915688"/>
    <w:rsid w:val="009166F8"/>
    <w:rsid w:val="009168E0"/>
    <w:rsid w:val="00916E31"/>
    <w:rsid w:val="009179D9"/>
    <w:rsid w:val="00920050"/>
    <w:rsid w:val="009201EC"/>
    <w:rsid w:val="00920346"/>
    <w:rsid w:val="009205BB"/>
    <w:rsid w:val="00920C9D"/>
    <w:rsid w:val="00921039"/>
    <w:rsid w:val="00921161"/>
    <w:rsid w:val="00921859"/>
    <w:rsid w:val="00921B47"/>
    <w:rsid w:val="00921CCB"/>
    <w:rsid w:val="00921E65"/>
    <w:rsid w:val="009221AB"/>
    <w:rsid w:val="009224B6"/>
    <w:rsid w:val="00922642"/>
    <w:rsid w:val="00922A05"/>
    <w:rsid w:val="00922A59"/>
    <w:rsid w:val="00922FEE"/>
    <w:rsid w:val="0092415E"/>
    <w:rsid w:val="009241DD"/>
    <w:rsid w:val="00924812"/>
    <w:rsid w:val="00924BA3"/>
    <w:rsid w:val="009254E2"/>
    <w:rsid w:val="0092595C"/>
    <w:rsid w:val="009259B5"/>
    <w:rsid w:val="00926396"/>
    <w:rsid w:val="009263C9"/>
    <w:rsid w:val="00926742"/>
    <w:rsid w:val="009268F3"/>
    <w:rsid w:val="00926A66"/>
    <w:rsid w:val="00926E8A"/>
    <w:rsid w:val="00927D54"/>
    <w:rsid w:val="00927E17"/>
    <w:rsid w:val="00927EBE"/>
    <w:rsid w:val="00930890"/>
    <w:rsid w:val="00930907"/>
    <w:rsid w:val="0093094C"/>
    <w:rsid w:val="00930ED8"/>
    <w:rsid w:val="009311C1"/>
    <w:rsid w:val="00931A93"/>
    <w:rsid w:val="00931BA9"/>
    <w:rsid w:val="00932E3A"/>
    <w:rsid w:val="00932EE9"/>
    <w:rsid w:val="009333D2"/>
    <w:rsid w:val="009351E4"/>
    <w:rsid w:val="00935A9F"/>
    <w:rsid w:val="0093666D"/>
    <w:rsid w:val="00937576"/>
    <w:rsid w:val="00937579"/>
    <w:rsid w:val="00937D31"/>
    <w:rsid w:val="00937E34"/>
    <w:rsid w:val="0094004D"/>
    <w:rsid w:val="0094072A"/>
    <w:rsid w:val="00941952"/>
    <w:rsid w:val="00941D3C"/>
    <w:rsid w:val="009420EA"/>
    <w:rsid w:val="0094238F"/>
    <w:rsid w:val="00942534"/>
    <w:rsid w:val="00942EF3"/>
    <w:rsid w:val="00943801"/>
    <w:rsid w:val="00943E15"/>
    <w:rsid w:val="00943F72"/>
    <w:rsid w:val="00944280"/>
    <w:rsid w:val="0094447B"/>
    <w:rsid w:val="00944C7A"/>
    <w:rsid w:val="00944F8C"/>
    <w:rsid w:val="00945558"/>
    <w:rsid w:val="00945D2E"/>
    <w:rsid w:val="00946176"/>
    <w:rsid w:val="009463E4"/>
    <w:rsid w:val="00946450"/>
    <w:rsid w:val="009469FA"/>
    <w:rsid w:val="00946DA3"/>
    <w:rsid w:val="00947492"/>
    <w:rsid w:val="009479B0"/>
    <w:rsid w:val="00947CA6"/>
    <w:rsid w:val="00947E6C"/>
    <w:rsid w:val="00947F57"/>
    <w:rsid w:val="009508F9"/>
    <w:rsid w:val="0095195A"/>
    <w:rsid w:val="0095197C"/>
    <w:rsid w:val="00951BE9"/>
    <w:rsid w:val="00952903"/>
    <w:rsid w:val="009529AE"/>
    <w:rsid w:val="00952EA0"/>
    <w:rsid w:val="00952FC1"/>
    <w:rsid w:val="009530E5"/>
    <w:rsid w:val="009531C6"/>
    <w:rsid w:val="00954201"/>
    <w:rsid w:val="009548F6"/>
    <w:rsid w:val="009549B0"/>
    <w:rsid w:val="00955065"/>
    <w:rsid w:val="00955295"/>
    <w:rsid w:val="00955ADD"/>
    <w:rsid w:val="00955E46"/>
    <w:rsid w:val="009565EE"/>
    <w:rsid w:val="00956A22"/>
    <w:rsid w:val="00956B5B"/>
    <w:rsid w:val="0095798C"/>
    <w:rsid w:val="009600F5"/>
    <w:rsid w:val="00960962"/>
    <w:rsid w:val="00960A69"/>
    <w:rsid w:val="00960B73"/>
    <w:rsid w:val="0096138E"/>
    <w:rsid w:val="0096191D"/>
    <w:rsid w:val="00961B9A"/>
    <w:rsid w:val="00961E07"/>
    <w:rsid w:val="0096218A"/>
    <w:rsid w:val="009624B0"/>
    <w:rsid w:val="0096263F"/>
    <w:rsid w:val="00963044"/>
    <w:rsid w:val="0096340D"/>
    <w:rsid w:val="00963554"/>
    <w:rsid w:val="00963D8E"/>
    <w:rsid w:val="00963FD8"/>
    <w:rsid w:val="00963FE9"/>
    <w:rsid w:val="00965301"/>
    <w:rsid w:val="0096582F"/>
    <w:rsid w:val="00965B73"/>
    <w:rsid w:val="00966129"/>
    <w:rsid w:val="0096617A"/>
    <w:rsid w:val="00966214"/>
    <w:rsid w:val="009666E6"/>
    <w:rsid w:val="00966E56"/>
    <w:rsid w:val="00967077"/>
    <w:rsid w:val="00967263"/>
    <w:rsid w:val="00967B04"/>
    <w:rsid w:val="0097029F"/>
    <w:rsid w:val="00970486"/>
    <w:rsid w:val="009706EA"/>
    <w:rsid w:val="00970DC8"/>
    <w:rsid w:val="00970F65"/>
    <w:rsid w:val="009715F5"/>
    <w:rsid w:val="00971ABD"/>
    <w:rsid w:val="00971BC9"/>
    <w:rsid w:val="00972085"/>
    <w:rsid w:val="009721AA"/>
    <w:rsid w:val="00973332"/>
    <w:rsid w:val="0097347E"/>
    <w:rsid w:val="009738D0"/>
    <w:rsid w:val="0097407B"/>
    <w:rsid w:val="009742B7"/>
    <w:rsid w:val="009749EC"/>
    <w:rsid w:val="00974D57"/>
    <w:rsid w:val="00974F24"/>
    <w:rsid w:val="0097502A"/>
    <w:rsid w:val="0097533F"/>
    <w:rsid w:val="00975747"/>
    <w:rsid w:val="00975D7A"/>
    <w:rsid w:val="00976403"/>
    <w:rsid w:val="00976510"/>
    <w:rsid w:val="009766DA"/>
    <w:rsid w:val="00976734"/>
    <w:rsid w:val="0097694D"/>
    <w:rsid w:val="00977179"/>
    <w:rsid w:val="009772E4"/>
    <w:rsid w:val="0098006A"/>
    <w:rsid w:val="00980158"/>
    <w:rsid w:val="00980203"/>
    <w:rsid w:val="00980B28"/>
    <w:rsid w:val="0098133C"/>
    <w:rsid w:val="00981A3F"/>
    <w:rsid w:val="00981EA8"/>
    <w:rsid w:val="009829F1"/>
    <w:rsid w:val="00982B06"/>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688A"/>
    <w:rsid w:val="00986906"/>
    <w:rsid w:val="0098785B"/>
    <w:rsid w:val="00987A02"/>
    <w:rsid w:val="00987CB8"/>
    <w:rsid w:val="00987EEB"/>
    <w:rsid w:val="00990214"/>
    <w:rsid w:val="0099069C"/>
    <w:rsid w:val="00990CAD"/>
    <w:rsid w:val="00990EEA"/>
    <w:rsid w:val="00990FA0"/>
    <w:rsid w:val="00991BCF"/>
    <w:rsid w:val="009923F9"/>
    <w:rsid w:val="00992405"/>
    <w:rsid w:val="00992CD3"/>
    <w:rsid w:val="00992DB8"/>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3F12"/>
    <w:rsid w:val="009A4099"/>
    <w:rsid w:val="009A430B"/>
    <w:rsid w:val="009A4A69"/>
    <w:rsid w:val="009A4C40"/>
    <w:rsid w:val="009A5967"/>
    <w:rsid w:val="009A5DD2"/>
    <w:rsid w:val="009A684A"/>
    <w:rsid w:val="009A6855"/>
    <w:rsid w:val="009A686A"/>
    <w:rsid w:val="009A763C"/>
    <w:rsid w:val="009A7A75"/>
    <w:rsid w:val="009A7E84"/>
    <w:rsid w:val="009B0BA0"/>
    <w:rsid w:val="009B0D0B"/>
    <w:rsid w:val="009B0DA6"/>
    <w:rsid w:val="009B14E4"/>
    <w:rsid w:val="009B16FB"/>
    <w:rsid w:val="009B1972"/>
    <w:rsid w:val="009B1EDE"/>
    <w:rsid w:val="009B24DF"/>
    <w:rsid w:val="009B26A4"/>
    <w:rsid w:val="009B27B4"/>
    <w:rsid w:val="009B27EF"/>
    <w:rsid w:val="009B2D63"/>
    <w:rsid w:val="009B2EFC"/>
    <w:rsid w:val="009B357A"/>
    <w:rsid w:val="009B3A45"/>
    <w:rsid w:val="009B3B4E"/>
    <w:rsid w:val="009B40D3"/>
    <w:rsid w:val="009B43F9"/>
    <w:rsid w:val="009B44CA"/>
    <w:rsid w:val="009B47C1"/>
    <w:rsid w:val="009B480D"/>
    <w:rsid w:val="009B488E"/>
    <w:rsid w:val="009B4B20"/>
    <w:rsid w:val="009B532B"/>
    <w:rsid w:val="009B53AD"/>
    <w:rsid w:val="009B54F2"/>
    <w:rsid w:val="009B56EA"/>
    <w:rsid w:val="009B574F"/>
    <w:rsid w:val="009B5A3A"/>
    <w:rsid w:val="009B5A4C"/>
    <w:rsid w:val="009B67F8"/>
    <w:rsid w:val="009B6F6C"/>
    <w:rsid w:val="009B7716"/>
    <w:rsid w:val="009B78E9"/>
    <w:rsid w:val="009B7E60"/>
    <w:rsid w:val="009B7EBD"/>
    <w:rsid w:val="009C00F0"/>
    <w:rsid w:val="009C094A"/>
    <w:rsid w:val="009C0BE7"/>
    <w:rsid w:val="009C10F9"/>
    <w:rsid w:val="009C116D"/>
    <w:rsid w:val="009C20C4"/>
    <w:rsid w:val="009C2BC0"/>
    <w:rsid w:val="009C2D89"/>
    <w:rsid w:val="009C3441"/>
    <w:rsid w:val="009C35A4"/>
    <w:rsid w:val="009C3B13"/>
    <w:rsid w:val="009C3BBC"/>
    <w:rsid w:val="009C47D3"/>
    <w:rsid w:val="009C4B2F"/>
    <w:rsid w:val="009C4B76"/>
    <w:rsid w:val="009C4B79"/>
    <w:rsid w:val="009C4FD1"/>
    <w:rsid w:val="009C502F"/>
    <w:rsid w:val="009C5B0F"/>
    <w:rsid w:val="009C5B77"/>
    <w:rsid w:val="009C5BD7"/>
    <w:rsid w:val="009C5D82"/>
    <w:rsid w:val="009C614E"/>
    <w:rsid w:val="009C67BF"/>
    <w:rsid w:val="009C75CC"/>
    <w:rsid w:val="009D014F"/>
    <w:rsid w:val="009D020B"/>
    <w:rsid w:val="009D0427"/>
    <w:rsid w:val="009D0F3F"/>
    <w:rsid w:val="009D1AA0"/>
    <w:rsid w:val="009D1DC9"/>
    <w:rsid w:val="009D2467"/>
    <w:rsid w:val="009D2CAC"/>
    <w:rsid w:val="009D410C"/>
    <w:rsid w:val="009D4725"/>
    <w:rsid w:val="009D472D"/>
    <w:rsid w:val="009D50A8"/>
    <w:rsid w:val="009D52F8"/>
    <w:rsid w:val="009D55BB"/>
    <w:rsid w:val="009D55D2"/>
    <w:rsid w:val="009D68C1"/>
    <w:rsid w:val="009D6A0B"/>
    <w:rsid w:val="009D6D48"/>
    <w:rsid w:val="009D6DFC"/>
    <w:rsid w:val="009D70B0"/>
    <w:rsid w:val="009D7C37"/>
    <w:rsid w:val="009D7C91"/>
    <w:rsid w:val="009E04F2"/>
    <w:rsid w:val="009E0C07"/>
    <w:rsid w:val="009E1378"/>
    <w:rsid w:val="009E1462"/>
    <w:rsid w:val="009E1515"/>
    <w:rsid w:val="009E1B94"/>
    <w:rsid w:val="009E1C0B"/>
    <w:rsid w:val="009E1E68"/>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B18"/>
    <w:rsid w:val="009E6581"/>
    <w:rsid w:val="009E667F"/>
    <w:rsid w:val="009E70AC"/>
    <w:rsid w:val="009E7395"/>
    <w:rsid w:val="009E76DA"/>
    <w:rsid w:val="009E7873"/>
    <w:rsid w:val="009E78A6"/>
    <w:rsid w:val="009F0384"/>
    <w:rsid w:val="009F041C"/>
    <w:rsid w:val="009F0AB3"/>
    <w:rsid w:val="009F0CCC"/>
    <w:rsid w:val="009F13EA"/>
    <w:rsid w:val="009F1B28"/>
    <w:rsid w:val="009F274C"/>
    <w:rsid w:val="009F2FA4"/>
    <w:rsid w:val="009F3119"/>
    <w:rsid w:val="009F397A"/>
    <w:rsid w:val="009F39A2"/>
    <w:rsid w:val="009F3BF5"/>
    <w:rsid w:val="009F4575"/>
    <w:rsid w:val="009F5B50"/>
    <w:rsid w:val="009F5B6C"/>
    <w:rsid w:val="009F5C0A"/>
    <w:rsid w:val="009F5FB5"/>
    <w:rsid w:val="009F6FF5"/>
    <w:rsid w:val="009F7141"/>
    <w:rsid w:val="009F72EC"/>
    <w:rsid w:val="00A00340"/>
    <w:rsid w:val="00A00FF6"/>
    <w:rsid w:val="00A012A3"/>
    <w:rsid w:val="00A012C8"/>
    <w:rsid w:val="00A02972"/>
    <w:rsid w:val="00A02B2D"/>
    <w:rsid w:val="00A02DA9"/>
    <w:rsid w:val="00A0316E"/>
    <w:rsid w:val="00A0362E"/>
    <w:rsid w:val="00A0378D"/>
    <w:rsid w:val="00A03D96"/>
    <w:rsid w:val="00A042D6"/>
    <w:rsid w:val="00A047D5"/>
    <w:rsid w:val="00A04B94"/>
    <w:rsid w:val="00A050CE"/>
    <w:rsid w:val="00A05D2B"/>
    <w:rsid w:val="00A066A2"/>
    <w:rsid w:val="00A06723"/>
    <w:rsid w:val="00A06B75"/>
    <w:rsid w:val="00A06BC7"/>
    <w:rsid w:val="00A0735F"/>
    <w:rsid w:val="00A100DB"/>
    <w:rsid w:val="00A1020D"/>
    <w:rsid w:val="00A106F1"/>
    <w:rsid w:val="00A10A68"/>
    <w:rsid w:val="00A10B56"/>
    <w:rsid w:val="00A110FF"/>
    <w:rsid w:val="00A11286"/>
    <w:rsid w:val="00A11575"/>
    <w:rsid w:val="00A12A98"/>
    <w:rsid w:val="00A12C52"/>
    <w:rsid w:val="00A12D80"/>
    <w:rsid w:val="00A130F5"/>
    <w:rsid w:val="00A1313B"/>
    <w:rsid w:val="00A13323"/>
    <w:rsid w:val="00A13812"/>
    <w:rsid w:val="00A1388B"/>
    <w:rsid w:val="00A1458C"/>
    <w:rsid w:val="00A14C57"/>
    <w:rsid w:val="00A14DD0"/>
    <w:rsid w:val="00A14F82"/>
    <w:rsid w:val="00A15428"/>
    <w:rsid w:val="00A1587E"/>
    <w:rsid w:val="00A15CA7"/>
    <w:rsid w:val="00A16626"/>
    <w:rsid w:val="00A167F2"/>
    <w:rsid w:val="00A168A4"/>
    <w:rsid w:val="00A16F5B"/>
    <w:rsid w:val="00A170AF"/>
    <w:rsid w:val="00A176E4"/>
    <w:rsid w:val="00A17DF8"/>
    <w:rsid w:val="00A20133"/>
    <w:rsid w:val="00A210C5"/>
    <w:rsid w:val="00A2111E"/>
    <w:rsid w:val="00A21B94"/>
    <w:rsid w:val="00A21E7A"/>
    <w:rsid w:val="00A21F05"/>
    <w:rsid w:val="00A22051"/>
    <w:rsid w:val="00A22207"/>
    <w:rsid w:val="00A22240"/>
    <w:rsid w:val="00A22656"/>
    <w:rsid w:val="00A22A38"/>
    <w:rsid w:val="00A23098"/>
    <w:rsid w:val="00A23AEC"/>
    <w:rsid w:val="00A23EA5"/>
    <w:rsid w:val="00A241C7"/>
    <w:rsid w:val="00A2454B"/>
    <w:rsid w:val="00A24830"/>
    <w:rsid w:val="00A24BD4"/>
    <w:rsid w:val="00A24CC9"/>
    <w:rsid w:val="00A24F75"/>
    <w:rsid w:val="00A25955"/>
    <w:rsid w:val="00A25993"/>
    <w:rsid w:val="00A25DA0"/>
    <w:rsid w:val="00A2630B"/>
    <w:rsid w:val="00A26EB7"/>
    <w:rsid w:val="00A26ECC"/>
    <w:rsid w:val="00A27ACB"/>
    <w:rsid w:val="00A27B16"/>
    <w:rsid w:val="00A27FAE"/>
    <w:rsid w:val="00A301C2"/>
    <w:rsid w:val="00A30D9E"/>
    <w:rsid w:val="00A30EA3"/>
    <w:rsid w:val="00A30EED"/>
    <w:rsid w:val="00A31683"/>
    <w:rsid w:val="00A31A9B"/>
    <w:rsid w:val="00A31CA6"/>
    <w:rsid w:val="00A3201F"/>
    <w:rsid w:val="00A3250F"/>
    <w:rsid w:val="00A3265B"/>
    <w:rsid w:val="00A32BB8"/>
    <w:rsid w:val="00A331F2"/>
    <w:rsid w:val="00A33655"/>
    <w:rsid w:val="00A347C7"/>
    <w:rsid w:val="00A347E4"/>
    <w:rsid w:val="00A34A48"/>
    <w:rsid w:val="00A34F97"/>
    <w:rsid w:val="00A350D0"/>
    <w:rsid w:val="00A352B2"/>
    <w:rsid w:val="00A35347"/>
    <w:rsid w:val="00A3552A"/>
    <w:rsid w:val="00A35657"/>
    <w:rsid w:val="00A356F2"/>
    <w:rsid w:val="00A357A0"/>
    <w:rsid w:val="00A35D9A"/>
    <w:rsid w:val="00A35DE8"/>
    <w:rsid w:val="00A36184"/>
    <w:rsid w:val="00A36412"/>
    <w:rsid w:val="00A36F38"/>
    <w:rsid w:val="00A37AC9"/>
    <w:rsid w:val="00A37B69"/>
    <w:rsid w:val="00A37E13"/>
    <w:rsid w:val="00A40295"/>
    <w:rsid w:val="00A40733"/>
    <w:rsid w:val="00A40D34"/>
    <w:rsid w:val="00A41015"/>
    <w:rsid w:val="00A41DA2"/>
    <w:rsid w:val="00A42727"/>
    <w:rsid w:val="00A42887"/>
    <w:rsid w:val="00A429A4"/>
    <w:rsid w:val="00A42B40"/>
    <w:rsid w:val="00A42CE1"/>
    <w:rsid w:val="00A42F60"/>
    <w:rsid w:val="00A4324B"/>
    <w:rsid w:val="00A43330"/>
    <w:rsid w:val="00A43933"/>
    <w:rsid w:val="00A43DA8"/>
    <w:rsid w:val="00A43DE8"/>
    <w:rsid w:val="00A442E1"/>
    <w:rsid w:val="00A443FD"/>
    <w:rsid w:val="00A44907"/>
    <w:rsid w:val="00A44B44"/>
    <w:rsid w:val="00A44B7F"/>
    <w:rsid w:val="00A45186"/>
    <w:rsid w:val="00A453EC"/>
    <w:rsid w:val="00A45C42"/>
    <w:rsid w:val="00A45C49"/>
    <w:rsid w:val="00A45E15"/>
    <w:rsid w:val="00A4630E"/>
    <w:rsid w:val="00A46442"/>
    <w:rsid w:val="00A46CFA"/>
    <w:rsid w:val="00A470DA"/>
    <w:rsid w:val="00A47C40"/>
    <w:rsid w:val="00A47D7A"/>
    <w:rsid w:val="00A47E66"/>
    <w:rsid w:val="00A50389"/>
    <w:rsid w:val="00A51508"/>
    <w:rsid w:val="00A51829"/>
    <w:rsid w:val="00A519DB"/>
    <w:rsid w:val="00A51C5A"/>
    <w:rsid w:val="00A529EF"/>
    <w:rsid w:val="00A52D57"/>
    <w:rsid w:val="00A535BD"/>
    <w:rsid w:val="00A54213"/>
    <w:rsid w:val="00A546C1"/>
    <w:rsid w:val="00A55021"/>
    <w:rsid w:val="00A5517A"/>
    <w:rsid w:val="00A5563E"/>
    <w:rsid w:val="00A55CB3"/>
    <w:rsid w:val="00A560E0"/>
    <w:rsid w:val="00A56505"/>
    <w:rsid w:val="00A56C61"/>
    <w:rsid w:val="00A56DDD"/>
    <w:rsid w:val="00A56E54"/>
    <w:rsid w:val="00A570BA"/>
    <w:rsid w:val="00A5744B"/>
    <w:rsid w:val="00A60125"/>
    <w:rsid w:val="00A60497"/>
    <w:rsid w:val="00A608D0"/>
    <w:rsid w:val="00A60A91"/>
    <w:rsid w:val="00A60D86"/>
    <w:rsid w:val="00A6105D"/>
    <w:rsid w:val="00A610C8"/>
    <w:rsid w:val="00A6175F"/>
    <w:rsid w:val="00A618AA"/>
    <w:rsid w:val="00A61F62"/>
    <w:rsid w:val="00A62A0D"/>
    <w:rsid w:val="00A6360A"/>
    <w:rsid w:val="00A63793"/>
    <w:rsid w:val="00A63885"/>
    <w:rsid w:val="00A63FC7"/>
    <w:rsid w:val="00A6433E"/>
    <w:rsid w:val="00A646A9"/>
    <w:rsid w:val="00A64837"/>
    <w:rsid w:val="00A64B88"/>
    <w:rsid w:val="00A64DCD"/>
    <w:rsid w:val="00A64E55"/>
    <w:rsid w:val="00A64F3A"/>
    <w:rsid w:val="00A65047"/>
    <w:rsid w:val="00A651AE"/>
    <w:rsid w:val="00A6523B"/>
    <w:rsid w:val="00A65430"/>
    <w:rsid w:val="00A658D8"/>
    <w:rsid w:val="00A65BAA"/>
    <w:rsid w:val="00A661C3"/>
    <w:rsid w:val="00A66933"/>
    <w:rsid w:val="00A66C12"/>
    <w:rsid w:val="00A66E58"/>
    <w:rsid w:val="00A66EEF"/>
    <w:rsid w:val="00A6761B"/>
    <w:rsid w:val="00A6792F"/>
    <w:rsid w:val="00A6797D"/>
    <w:rsid w:val="00A67AE9"/>
    <w:rsid w:val="00A7011D"/>
    <w:rsid w:val="00A703EF"/>
    <w:rsid w:val="00A705CA"/>
    <w:rsid w:val="00A706D3"/>
    <w:rsid w:val="00A70AEB"/>
    <w:rsid w:val="00A70C03"/>
    <w:rsid w:val="00A70C93"/>
    <w:rsid w:val="00A70EE3"/>
    <w:rsid w:val="00A70FF1"/>
    <w:rsid w:val="00A710C3"/>
    <w:rsid w:val="00A71203"/>
    <w:rsid w:val="00A716FC"/>
    <w:rsid w:val="00A7176E"/>
    <w:rsid w:val="00A718AD"/>
    <w:rsid w:val="00A71C58"/>
    <w:rsid w:val="00A72488"/>
    <w:rsid w:val="00A72BDA"/>
    <w:rsid w:val="00A72C61"/>
    <w:rsid w:val="00A73B7A"/>
    <w:rsid w:val="00A73C59"/>
    <w:rsid w:val="00A73D9A"/>
    <w:rsid w:val="00A74458"/>
    <w:rsid w:val="00A74750"/>
    <w:rsid w:val="00A748F7"/>
    <w:rsid w:val="00A74EB6"/>
    <w:rsid w:val="00A75226"/>
    <w:rsid w:val="00A7576F"/>
    <w:rsid w:val="00A7603E"/>
    <w:rsid w:val="00A76EE2"/>
    <w:rsid w:val="00A771A6"/>
    <w:rsid w:val="00A77707"/>
    <w:rsid w:val="00A77795"/>
    <w:rsid w:val="00A77C24"/>
    <w:rsid w:val="00A80037"/>
    <w:rsid w:val="00A805C7"/>
    <w:rsid w:val="00A8112E"/>
    <w:rsid w:val="00A81815"/>
    <w:rsid w:val="00A818CC"/>
    <w:rsid w:val="00A81C53"/>
    <w:rsid w:val="00A81C89"/>
    <w:rsid w:val="00A81D54"/>
    <w:rsid w:val="00A822DA"/>
    <w:rsid w:val="00A8276B"/>
    <w:rsid w:val="00A833C3"/>
    <w:rsid w:val="00A83AF3"/>
    <w:rsid w:val="00A843F5"/>
    <w:rsid w:val="00A844D3"/>
    <w:rsid w:val="00A84553"/>
    <w:rsid w:val="00A845E4"/>
    <w:rsid w:val="00A846CC"/>
    <w:rsid w:val="00A8510F"/>
    <w:rsid w:val="00A852EC"/>
    <w:rsid w:val="00A8554E"/>
    <w:rsid w:val="00A860C3"/>
    <w:rsid w:val="00A8611D"/>
    <w:rsid w:val="00A865FE"/>
    <w:rsid w:val="00A866C8"/>
    <w:rsid w:val="00A86AA4"/>
    <w:rsid w:val="00A86C7A"/>
    <w:rsid w:val="00A87218"/>
    <w:rsid w:val="00A8753C"/>
    <w:rsid w:val="00A87CEE"/>
    <w:rsid w:val="00A90278"/>
    <w:rsid w:val="00A90C9C"/>
    <w:rsid w:val="00A910FA"/>
    <w:rsid w:val="00A917A1"/>
    <w:rsid w:val="00A91A87"/>
    <w:rsid w:val="00A91B92"/>
    <w:rsid w:val="00A92115"/>
    <w:rsid w:val="00A921EC"/>
    <w:rsid w:val="00A9233D"/>
    <w:rsid w:val="00A924EF"/>
    <w:rsid w:val="00A92B6D"/>
    <w:rsid w:val="00A92D27"/>
    <w:rsid w:val="00A9321B"/>
    <w:rsid w:val="00A93D27"/>
    <w:rsid w:val="00A94DCA"/>
    <w:rsid w:val="00A95195"/>
    <w:rsid w:val="00A95D2D"/>
    <w:rsid w:val="00A96349"/>
    <w:rsid w:val="00A96F88"/>
    <w:rsid w:val="00A97CF0"/>
    <w:rsid w:val="00A97F05"/>
    <w:rsid w:val="00AA03F1"/>
    <w:rsid w:val="00AA079D"/>
    <w:rsid w:val="00AA07C6"/>
    <w:rsid w:val="00AA0C62"/>
    <w:rsid w:val="00AA0DF8"/>
    <w:rsid w:val="00AA0F69"/>
    <w:rsid w:val="00AA189A"/>
    <w:rsid w:val="00AA1993"/>
    <w:rsid w:val="00AA1B43"/>
    <w:rsid w:val="00AA1BD2"/>
    <w:rsid w:val="00AA2ADC"/>
    <w:rsid w:val="00AA2BD3"/>
    <w:rsid w:val="00AA310E"/>
    <w:rsid w:val="00AA39E2"/>
    <w:rsid w:val="00AA39EE"/>
    <w:rsid w:val="00AA402A"/>
    <w:rsid w:val="00AA49C0"/>
    <w:rsid w:val="00AA4A97"/>
    <w:rsid w:val="00AA5873"/>
    <w:rsid w:val="00AA5E63"/>
    <w:rsid w:val="00AA6710"/>
    <w:rsid w:val="00AA696D"/>
    <w:rsid w:val="00AA6BA9"/>
    <w:rsid w:val="00AA70A3"/>
    <w:rsid w:val="00AA7468"/>
    <w:rsid w:val="00AA7EE6"/>
    <w:rsid w:val="00AB065D"/>
    <w:rsid w:val="00AB0D38"/>
    <w:rsid w:val="00AB1852"/>
    <w:rsid w:val="00AB1E54"/>
    <w:rsid w:val="00AB1F2F"/>
    <w:rsid w:val="00AB2209"/>
    <w:rsid w:val="00AB24AA"/>
    <w:rsid w:val="00AB274D"/>
    <w:rsid w:val="00AB30F0"/>
    <w:rsid w:val="00AB34E9"/>
    <w:rsid w:val="00AB3CB6"/>
    <w:rsid w:val="00AB3E2F"/>
    <w:rsid w:val="00AB407D"/>
    <w:rsid w:val="00AB45B6"/>
    <w:rsid w:val="00AB463C"/>
    <w:rsid w:val="00AB47C4"/>
    <w:rsid w:val="00AB4885"/>
    <w:rsid w:val="00AB4BCD"/>
    <w:rsid w:val="00AB4D72"/>
    <w:rsid w:val="00AB4EAE"/>
    <w:rsid w:val="00AB4EE5"/>
    <w:rsid w:val="00AB4F21"/>
    <w:rsid w:val="00AB5593"/>
    <w:rsid w:val="00AB566F"/>
    <w:rsid w:val="00AB5CBE"/>
    <w:rsid w:val="00AB64A5"/>
    <w:rsid w:val="00AB69B6"/>
    <w:rsid w:val="00AB7380"/>
    <w:rsid w:val="00AB76B8"/>
    <w:rsid w:val="00AB78D4"/>
    <w:rsid w:val="00AB7E3A"/>
    <w:rsid w:val="00AC00B2"/>
    <w:rsid w:val="00AC04CB"/>
    <w:rsid w:val="00AC0ADA"/>
    <w:rsid w:val="00AC1958"/>
    <w:rsid w:val="00AC1C93"/>
    <w:rsid w:val="00AC290E"/>
    <w:rsid w:val="00AC2965"/>
    <w:rsid w:val="00AC337C"/>
    <w:rsid w:val="00AC33F7"/>
    <w:rsid w:val="00AC3935"/>
    <w:rsid w:val="00AC396F"/>
    <w:rsid w:val="00AC39AE"/>
    <w:rsid w:val="00AC3D35"/>
    <w:rsid w:val="00AC4395"/>
    <w:rsid w:val="00AC4B48"/>
    <w:rsid w:val="00AC4CB6"/>
    <w:rsid w:val="00AC4D4E"/>
    <w:rsid w:val="00AC4DC4"/>
    <w:rsid w:val="00AC55AC"/>
    <w:rsid w:val="00AC5BED"/>
    <w:rsid w:val="00AC6266"/>
    <w:rsid w:val="00AC65C2"/>
    <w:rsid w:val="00AC6607"/>
    <w:rsid w:val="00AC66BB"/>
    <w:rsid w:val="00AC6C07"/>
    <w:rsid w:val="00AC6CAC"/>
    <w:rsid w:val="00AC761D"/>
    <w:rsid w:val="00AC769A"/>
    <w:rsid w:val="00AC7B36"/>
    <w:rsid w:val="00AC7B50"/>
    <w:rsid w:val="00AD0382"/>
    <w:rsid w:val="00AD073B"/>
    <w:rsid w:val="00AD0741"/>
    <w:rsid w:val="00AD0B19"/>
    <w:rsid w:val="00AD0BAE"/>
    <w:rsid w:val="00AD0EA5"/>
    <w:rsid w:val="00AD1424"/>
    <w:rsid w:val="00AD1A4F"/>
    <w:rsid w:val="00AD2160"/>
    <w:rsid w:val="00AD2FD9"/>
    <w:rsid w:val="00AD39C7"/>
    <w:rsid w:val="00AD3DBF"/>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5B5"/>
    <w:rsid w:val="00AF0837"/>
    <w:rsid w:val="00AF0C23"/>
    <w:rsid w:val="00AF0E75"/>
    <w:rsid w:val="00AF14FB"/>
    <w:rsid w:val="00AF1EB4"/>
    <w:rsid w:val="00AF27E9"/>
    <w:rsid w:val="00AF2820"/>
    <w:rsid w:val="00AF28C0"/>
    <w:rsid w:val="00AF2B39"/>
    <w:rsid w:val="00AF2DDE"/>
    <w:rsid w:val="00AF2F3C"/>
    <w:rsid w:val="00AF2FEE"/>
    <w:rsid w:val="00AF3A93"/>
    <w:rsid w:val="00AF3E16"/>
    <w:rsid w:val="00AF3F7A"/>
    <w:rsid w:val="00AF4128"/>
    <w:rsid w:val="00AF4712"/>
    <w:rsid w:val="00AF4860"/>
    <w:rsid w:val="00AF5588"/>
    <w:rsid w:val="00AF57EC"/>
    <w:rsid w:val="00AF5A29"/>
    <w:rsid w:val="00AF5CCD"/>
    <w:rsid w:val="00AF5D2B"/>
    <w:rsid w:val="00AF6102"/>
    <w:rsid w:val="00AF69E9"/>
    <w:rsid w:val="00AF714D"/>
    <w:rsid w:val="00AF7407"/>
    <w:rsid w:val="00AF74F2"/>
    <w:rsid w:val="00B0000E"/>
    <w:rsid w:val="00B0018D"/>
    <w:rsid w:val="00B00B69"/>
    <w:rsid w:val="00B00C4C"/>
    <w:rsid w:val="00B00F33"/>
    <w:rsid w:val="00B00F80"/>
    <w:rsid w:val="00B01498"/>
    <w:rsid w:val="00B01FDA"/>
    <w:rsid w:val="00B02167"/>
    <w:rsid w:val="00B02874"/>
    <w:rsid w:val="00B03406"/>
    <w:rsid w:val="00B0386B"/>
    <w:rsid w:val="00B038BB"/>
    <w:rsid w:val="00B04419"/>
    <w:rsid w:val="00B05533"/>
    <w:rsid w:val="00B055D4"/>
    <w:rsid w:val="00B057B9"/>
    <w:rsid w:val="00B0612D"/>
    <w:rsid w:val="00B064FF"/>
    <w:rsid w:val="00B06739"/>
    <w:rsid w:val="00B0780F"/>
    <w:rsid w:val="00B0781F"/>
    <w:rsid w:val="00B079BB"/>
    <w:rsid w:val="00B07BCF"/>
    <w:rsid w:val="00B07EE1"/>
    <w:rsid w:val="00B07F30"/>
    <w:rsid w:val="00B104DD"/>
    <w:rsid w:val="00B10A02"/>
    <w:rsid w:val="00B10BB1"/>
    <w:rsid w:val="00B1110B"/>
    <w:rsid w:val="00B117FE"/>
    <w:rsid w:val="00B11CD4"/>
    <w:rsid w:val="00B11D55"/>
    <w:rsid w:val="00B11F77"/>
    <w:rsid w:val="00B12130"/>
    <w:rsid w:val="00B122B9"/>
    <w:rsid w:val="00B122F0"/>
    <w:rsid w:val="00B1278B"/>
    <w:rsid w:val="00B12BB0"/>
    <w:rsid w:val="00B12CC0"/>
    <w:rsid w:val="00B12E8A"/>
    <w:rsid w:val="00B13465"/>
    <w:rsid w:val="00B137BA"/>
    <w:rsid w:val="00B138C6"/>
    <w:rsid w:val="00B13A7B"/>
    <w:rsid w:val="00B14159"/>
    <w:rsid w:val="00B14196"/>
    <w:rsid w:val="00B144CB"/>
    <w:rsid w:val="00B146AF"/>
    <w:rsid w:val="00B146E3"/>
    <w:rsid w:val="00B14735"/>
    <w:rsid w:val="00B14CD5"/>
    <w:rsid w:val="00B16461"/>
    <w:rsid w:val="00B16D35"/>
    <w:rsid w:val="00B172E6"/>
    <w:rsid w:val="00B176CF"/>
    <w:rsid w:val="00B177AD"/>
    <w:rsid w:val="00B17E2D"/>
    <w:rsid w:val="00B20061"/>
    <w:rsid w:val="00B20159"/>
    <w:rsid w:val="00B20262"/>
    <w:rsid w:val="00B206A6"/>
    <w:rsid w:val="00B20CA6"/>
    <w:rsid w:val="00B21422"/>
    <w:rsid w:val="00B22766"/>
    <w:rsid w:val="00B22919"/>
    <w:rsid w:val="00B22B6B"/>
    <w:rsid w:val="00B22D95"/>
    <w:rsid w:val="00B2337B"/>
    <w:rsid w:val="00B23C07"/>
    <w:rsid w:val="00B24614"/>
    <w:rsid w:val="00B24D8F"/>
    <w:rsid w:val="00B252D8"/>
    <w:rsid w:val="00B25753"/>
    <w:rsid w:val="00B26022"/>
    <w:rsid w:val="00B26067"/>
    <w:rsid w:val="00B26689"/>
    <w:rsid w:val="00B2713F"/>
    <w:rsid w:val="00B27DB1"/>
    <w:rsid w:val="00B27FFB"/>
    <w:rsid w:val="00B30265"/>
    <w:rsid w:val="00B30319"/>
    <w:rsid w:val="00B30767"/>
    <w:rsid w:val="00B30EAC"/>
    <w:rsid w:val="00B3132D"/>
    <w:rsid w:val="00B31479"/>
    <w:rsid w:val="00B318E4"/>
    <w:rsid w:val="00B320A1"/>
    <w:rsid w:val="00B32B5D"/>
    <w:rsid w:val="00B333D4"/>
    <w:rsid w:val="00B33475"/>
    <w:rsid w:val="00B335C3"/>
    <w:rsid w:val="00B33AC6"/>
    <w:rsid w:val="00B33B41"/>
    <w:rsid w:val="00B33DDC"/>
    <w:rsid w:val="00B34774"/>
    <w:rsid w:val="00B347B7"/>
    <w:rsid w:val="00B34AC5"/>
    <w:rsid w:val="00B353FB"/>
    <w:rsid w:val="00B3578F"/>
    <w:rsid w:val="00B35E97"/>
    <w:rsid w:val="00B35FFA"/>
    <w:rsid w:val="00B360FC"/>
    <w:rsid w:val="00B36B50"/>
    <w:rsid w:val="00B36FC6"/>
    <w:rsid w:val="00B37352"/>
    <w:rsid w:val="00B37384"/>
    <w:rsid w:val="00B3753E"/>
    <w:rsid w:val="00B379BB"/>
    <w:rsid w:val="00B4032D"/>
    <w:rsid w:val="00B4035F"/>
    <w:rsid w:val="00B406EF"/>
    <w:rsid w:val="00B41590"/>
    <w:rsid w:val="00B41B07"/>
    <w:rsid w:val="00B42362"/>
    <w:rsid w:val="00B4277E"/>
    <w:rsid w:val="00B42EE5"/>
    <w:rsid w:val="00B42FDC"/>
    <w:rsid w:val="00B42FE6"/>
    <w:rsid w:val="00B4306D"/>
    <w:rsid w:val="00B433DB"/>
    <w:rsid w:val="00B43C3C"/>
    <w:rsid w:val="00B43CC6"/>
    <w:rsid w:val="00B43E5F"/>
    <w:rsid w:val="00B4417E"/>
    <w:rsid w:val="00B4431A"/>
    <w:rsid w:val="00B443EF"/>
    <w:rsid w:val="00B44A2A"/>
    <w:rsid w:val="00B4577F"/>
    <w:rsid w:val="00B4594E"/>
    <w:rsid w:val="00B45C9D"/>
    <w:rsid w:val="00B46AF9"/>
    <w:rsid w:val="00B47416"/>
    <w:rsid w:val="00B47504"/>
    <w:rsid w:val="00B47891"/>
    <w:rsid w:val="00B50377"/>
    <w:rsid w:val="00B50D10"/>
    <w:rsid w:val="00B50E8F"/>
    <w:rsid w:val="00B50FAD"/>
    <w:rsid w:val="00B516F8"/>
    <w:rsid w:val="00B51837"/>
    <w:rsid w:val="00B51AC9"/>
    <w:rsid w:val="00B51D88"/>
    <w:rsid w:val="00B52519"/>
    <w:rsid w:val="00B5277B"/>
    <w:rsid w:val="00B52C23"/>
    <w:rsid w:val="00B5300B"/>
    <w:rsid w:val="00B531F9"/>
    <w:rsid w:val="00B53309"/>
    <w:rsid w:val="00B544A1"/>
    <w:rsid w:val="00B54694"/>
    <w:rsid w:val="00B547C2"/>
    <w:rsid w:val="00B54A54"/>
    <w:rsid w:val="00B54F99"/>
    <w:rsid w:val="00B55714"/>
    <w:rsid w:val="00B55743"/>
    <w:rsid w:val="00B55E6B"/>
    <w:rsid w:val="00B5770A"/>
    <w:rsid w:val="00B57C91"/>
    <w:rsid w:val="00B57CCB"/>
    <w:rsid w:val="00B6017C"/>
    <w:rsid w:val="00B60182"/>
    <w:rsid w:val="00B60253"/>
    <w:rsid w:val="00B60368"/>
    <w:rsid w:val="00B604DB"/>
    <w:rsid w:val="00B60744"/>
    <w:rsid w:val="00B60999"/>
    <w:rsid w:val="00B6102F"/>
    <w:rsid w:val="00B6151C"/>
    <w:rsid w:val="00B61848"/>
    <w:rsid w:val="00B61DDB"/>
    <w:rsid w:val="00B627F3"/>
    <w:rsid w:val="00B62D15"/>
    <w:rsid w:val="00B62EAD"/>
    <w:rsid w:val="00B634B6"/>
    <w:rsid w:val="00B6372F"/>
    <w:rsid w:val="00B640DF"/>
    <w:rsid w:val="00B6447A"/>
    <w:rsid w:val="00B647D5"/>
    <w:rsid w:val="00B64E89"/>
    <w:rsid w:val="00B64EDF"/>
    <w:rsid w:val="00B650D4"/>
    <w:rsid w:val="00B65581"/>
    <w:rsid w:val="00B65BDE"/>
    <w:rsid w:val="00B661A4"/>
    <w:rsid w:val="00B66647"/>
    <w:rsid w:val="00B675B3"/>
    <w:rsid w:val="00B6798E"/>
    <w:rsid w:val="00B67AFE"/>
    <w:rsid w:val="00B67E84"/>
    <w:rsid w:val="00B704A1"/>
    <w:rsid w:val="00B70665"/>
    <w:rsid w:val="00B706E7"/>
    <w:rsid w:val="00B70832"/>
    <w:rsid w:val="00B710F3"/>
    <w:rsid w:val="00B713B0"/>
    <w:rsid w:val="00B7180B"/>
    <w:rsid w:val="00B7211F"/>
    <w:rsid w:val="00B722A7"/>
    <w:rsid w:val="00B724AC"/>
    <w:rsid w:val="00B7254D"/>
    <w:rsid w:val="00B725F3"/>
    <w:rsid w:val="00B72B22"/>
    <w:rsid w:val="00B737F4"/>
    <w:rsid w:val="00B73AA4"/>
    <w:rsid w:val="00B74DEC"/>
    <w:rsid w:val="00B74F64"/>
    <w:rsid w:val="00B75F6B"/>
    <w:rsid w:val="00B76DAE"/>
    <w:rsid w:val="00B76E61"/>
    <w:rsid w:val="00B76EE5"/>
    <w:rsid w:val="00B7713C"/>
    <w:rsid w:val="00B77154"/>
    <w:rsid w:val="00B771B7"/>
    <w:rsid w:val="00B771E3"/>
    <w:rsid w:val="00B77291"/>
    <w:rsid w:val="00B7766B"/>
    <w:rsid w:val="00B777D5"/>
    <w:rsid w:val="00B8039F"/>
    <w:rsid w:val="00B811DC"/>
    <w:rsid w:val="00B8147C"/>
    <w:rsid w:val="00B81AA8"/>
    <w:rsid w:val="00B81AE1"/>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5AB4"/>
    <w:rsid w:val="00B863AC"/>
    <w:rsid w:val="00B864C9"/>
    <w:rsid w:val="00B86EBC"/>
    <w:rsid w:val="00B87A64"/>
    <w:rsid w:val="00B87BBE"/>
    <w:rsid w:val="00B87F47"/>
    <w:rsid w:val="00B90473"/>
    <w:rsid w:val="00B90516"/>
    <w:rsid w:val="00B906FD"/>
    <w:rsid w:val="00B90E32"/>
    <w:rsid w:val="00B91899"/>
    <w:rsid w:val="00B920CA"/>
    <w:rsid w:val="00B93086"/>
    <w:rsid w:val="00B93D5A"/>
    <w:rsid w:val="00B93FC9"/>
    <w:rsid w:val="00B94678"/>
    <w:rsid w:val="00B9473B"/>
    <w:rsid w:val="00B95814"/>
    <w:rsid w:val="00B95D14"/>
    <w:rsid w:val="00B962BD"/>
    <w:rsid w:val="00B96ABD"/>
    <w:rsid w:val="00B978CB"/>
    <w:rsid w:val="00B97DB3"/>
    <w:rsid w:val="00BA01A1"/>
    <w:rsid w:val="00BA04BA"/>
    <w:rsid w:val="00BA0920"/>
    <w:rsid w:val="00BA0AFF"/>
    <w:rsid w:val="00BA1048"/>
    <w:rsid w:val="00BA1A60"/>
    <w:rsid w:val="00BA1D78"/>
    <w:rsid w:val="00BA2521"/>
    <w:rsid w:val="00BA2699"/>
    <w:rsid w:val="00BA26F4"/>
    <w:rsid w:val="00BA26F9"/>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678"/>
    <w:rsid w:val="00BA6871"/>
    <w:rsid w:val="00BA6B2C"/>
    <w:rsid w:val="00BA6CF4"/>
    <w:rsid w:val="00BA6E72"/>
    <w:rsid w:val="00BA76CD"/>
    <w:rsid w:val="00BA7B46"/>
    <w:rsid w:val="00BA7EC1"/>
    <w:rsid w:val="00BB02CA"/>
    <w:rsid w:val="00BB0506"/>
    <w:rsid w:val="00BB0861"/>
    <w:rsid w:val="00BB0E82"/>
    <w:rsid w:val="00BB1976"/>
    <w:rsid w:val="00BB1C29"/>
    <w:rsid w:val="00BB258A"/>
    <w:rsid w:val="00BB28F3"/>
    <w:rsid w:val="00BB2D2E"/>
    <w:rsid w:val="00BB2FA8"/>
    <w:rsid w:val="00BB32E4"/>
    <w:rsid w:val="00BB3755"/>
    <w:rsid w:val="00BB43D9"/>
    <w:rsid w:val="00BB440A"/>
    <w:rsid w:val="00BB4462"/>
    <w:rsid w:val="00BB44AF"/>
    <w:rsid w:val="00BB47CE"/>
    <w:rsid w:val="00BB4915"/>
    <w:rsid w:val="00BB54B2"/>
    <w:rsid w:val="00BB6037"/>
    <w:rsid w:val="00BB6324"/>
    <w:rsid w:val="00BB66EE"/>
    <w:rsid w:val="00BB6AE3"/>
    <w:rsid w:val="00BB6B72"/>
    <w:rsid w:val="00BB6FAE"/>
    <w:rsid w:val="00BB72A1"/>
    <w:rsid w:val="00BB738E"/>
    <w:rsid w:val="00BB7701"/>
    <w:rsid w:val="00BB7BD5"/>
    <w:rsid w:val="00BB7C82"/>
    <w:rsid w:val="00BB7D18"/>
    <w:rsid w:val="00BC0366"/>
    <w:rsid w:val="00BC0929"/>
    <w:rsid w:val="00BC0AB8"/>
    <w:rsid w:val="00BC0AE9"/>
    <w:rsid w:val="00BC0C20"/>
    <w:rsid w:val="00BC0EB6"/>
    <w:rsid w:val="00BC12FB"/>
    <w:rsid w:val="00BC16E6"/>
    <w:rsid w:val="00BC1B0C"/>
    <w:rsid w:val="00BC2106"/>
    <w:rsid w:val="00BC260B"/>
    <w:rsid w:val="00BC2A08"/>
    <w:rsid w:val="00BC30C4"/>
    <w:rsid w:val="00BC3BA7"/>
    <w:rsid w:val="00BC40FA"/>
    <w:rsid w:val="00BC416D"/>
    <w:rsid w:val="00BC5393"/>
    <w:rsid w:val="00BC540A"/>
    <w:rsid w:val="00BC5553"/>
    <w:rsid w:val="00BC61C9"/>
    <w:rsid w:val="00BC63A5"/>
    <w:rsid w:val="00BC75D7"/>
    <w:rsid w:val="00BC7AAD"/>
    <w:rsid w:val="00BC7E19"/>
    <w:rsid w:val="00BC7E44"/>
    <w:rsid w:val="00BC7FE0"/>
    <w:rsid w:val="00BD220B"/>
    <w:rsid w:val="00BD2D6D"/>
    <w:rsid w:val="00BD32DC"/>
    <w:rsid w:val="00BD39FE"/>
    <w:rsid w:val="00BD3B0A"/>
    <w:rsid w:val="00BD44EB"/>
    <w:rsid w:val="00BD4660"/>
    <w:rsid w:val="00BD4A9F"/>
    <w:rsid w:val="00BD4FB5"/>
    <w:rsid w:val="00BD5155"/>
    <w:rsid w:val="00BD52B5"/>
    <w:rsid w:val="00BD53B2"/>
    <w:rsid w:val="00BD55BC"/>
    <w:rsid w:val="00BD57C9"/>
    <w:rsid w:val="00BD620D"/>
    <w:rsid w:val="00BD6F1C"/>
    <w:rsid w:val="00BD70A1"/>
    <w:rsid w:val="00BD72DE"/>
    <w:rsid w:val="00BD73AD"/>
    <w:rsid w:val="00BD7A6D"/>
    <w:rsid w:val="00BE0519"/>
    <w:rsid w:val="00BE1713"/>
    <w:rsid w:val="00BE1924"/>
    <w:rsid w:val="00BE199A"/>
    <w:rsid w:val="00BE22C2"/>
    <w:rsid w:val="00BE2D16"/>
    <w:rsid w:val="00BE32AC"/>
    <w:rsid w:val="00BE37C3"/>
    <w:rsid w:val="00BE39F9"/>
    <w:rsid w:val="00BE3A44"/>
    <w:rsid w:val="00BE3CB6"/>
    <w:rsid w:val="00BE407A"/>
    <w:rsid w:val="00BE43ED"/>
    <w:rsid w:val="00BE4BAA"/>
    <w:rsid w:val="00BE508C"/>
    <w:rsid w:val="00BE579B"/>
    <w:rsid w:val="00BE59F3"/>
    <w:rsid w:val="00BE5C90"/>
    <w:rsid w:val="00BE5D95"/>
    <w:rsid w:val="00BE618A"/>
    <w:rsid w:val="00BE6446"/>
    <w:rsid w:val="00BE64AC"/>
    <w:rsid w:val="00BE6D06"/>
    <w:rsid w:val="00BE7029"/>
    <w:rsid w:val="00BE7892"/>
    <w:rsid w:val="00BF0381"/>
    <w:rsid w:val="00BF0F94"/>
    <w:rsid w:val="00BF1202"/>
    <w:rsid w:val="00BF12FC"/>
    <w:rsid w:val="00BF1A37"/>
    <w:rsid w:val="00BF1A51"/>
    <w:rsid w:val="00BF1E53"/>
    <w:rsid w:val="00BF1EC6"/>
    <w:rsid w:val="00BF33DF"/>
    <w:rsid w:val="00BF3454"/>
    <w:rsid w:val="00BF36F6"/>
    <w:rsid w:val="00BF376F"/>
    <w:rsid w:val="00BF463B"/>
    <w:rsid w:val="00BF4816"/>
    <w:rsid w:val="00BF493C"/>
    <w:rsid w:val="00BF4B60"/>
    <w:rsid w:val="00BF4D46"/>
    <w:rsid w:val="00BF5B38"/>
    <w:rsid w:val="00BF5C80"/>
    <w:rsid w:val="00BF5E05"/>
    <w:rsid w:val="00BF6075"/>
    <w:rsid w:val="00BF67F9"/>
    <w:rsid w:val="00BF6A14"/>
    <w:rsid w:val="00BF7142"/>
    <w:rsid w:val="00BF78EC"/>
    <w:rsid w:val="00BF7BC1"/>
    <w:rsid w:val="00BF7FC3"/>
    <w:rsid w:val="00C00792"/>
    <w:rsid w:val="00C01750"/>
    <w:rsid w:val="00C01A38"/>
    <w:rsid w:val="00C01FB7"/>
    <w:rsid w:val="00C02590"/>
    <w:rsid w:val="00C02809"/>
    <w:rsid w:val="00C03B69"/>
    <w:rsid w:val="00C03C64"/>
    <w:rsid w:val="00C03E54"/>
    <w:rsid w:val="00C04E5C"/>
    <w:rsid w:val="00C052CD"/>
    <w:rsid w:val="00C054F4"/>
    <w:rsid w:val="00C055D5"/>
    <w:rsid w:val="00C05655"/>
    <w:rsid w:val="00C0630F"/>
    <w:rsid w:val="00C067F6"/>
    <w:rsid w:val="00C068BF"/>
    <w:rsid w:val="00C0703E"/>
    <w:rsid w:val="00C072F3"/>
    <w:rsid w:val="00C07D9B"/>
    <w:rsid w:val="00C07E78"/>
    <w:rsid w:val="00C10410"/>
    <w:rsid w:val="00C106AC"/>
    <w:rsid w:val="00C1072D"/>
    <w:rsid w:val="00C10C26"/>
    <w:rsid w:val="00C10D46"/>
    <w:rsid w:val="00C119D1"/>
    <w:rsid w:val="00C12793"/>
    <w:rsid w:val="00C1287C"/>
    <w:rsid w:val="00C1290C"/>
    <w:rsid w:val="00C12EEE"/>
    <w:rsid w:val="00C12F08"/>
    <w:rsid w:val="00C13265"/>
    <w:rsid w:val="00C13DC1"/>
    <w:rsid w:val="00C13E97"/>
    <w:rsid w:val="00C145BA"/>
    <w:rsid w:val="00C145EA"/>
    <w:rsid w:val="00C149BA"/>
    <w:rsid w:val="00C157AB"/>
    <w:rsid w:val="00C15B45"/>
    <w:rsid w:val="00C166FB"/>
    <w:rsid w:val="00C16E0B"/>
    <w:rsid w:val="00C170F9"/>
    <w:rsid w:val="00C175AE"/>
    <w:rsid w:val="00C1772C"/>
    <w:rsid w:val="00C17DFB"/>
    <w:rsid w:val="00C17E76"/>
    <w:rsid w:val="00C2011B"/>
    <w:rsid w:val="00C203DE"/>
    <w:rsid w:val="00C209F8"/>
    <w:rsid w:val="00C21473"/>
    <w:rsid w:val="00C21477"/>
    <w:rsid w:val="00C21AD7"/>
    <w:rsid w:val="00C23604"/>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DBF"/>
    <w:rsid w:val="00C27F62"/>
    <w:rsid w:val="00C300A4"/>
    <w:rsid w:val="00C30173"/>
    <w:rsid w:val="00C303E7"/>
    <w:rsid w:val="00C307E0"/>
    <w:rsid w:val="00C30A0F"/>
    <w:rsid w:val="00C30F1A"/>
    <w:rsid w:val="00C31417"/>
    <w:rsid w:val="00C31420"/>
    <w:rsid w:val="00C31448"/>
    <w:rsid w:val="00C31D5A"/>
    <w:rsid w:val="00C322C3"/>
    <w:rsid w:val="00C3295F"/>
    <w:rsid w:val="00C32C68"/>
    <w:rsid w:val="00C32D59"/>
    <w:rsid w:val="00C33109"/>
    <w:rsid w:val="00C3313E"/>
    <w:rsid w:val="00C331D8"/>
    <w:rsid w:val="00C331EC"/>
    <w:rsid w:val="00C3357A"/>
    <w:rsid w:val="00C33B78"/>
    <w:rsid w:val="00C33BE3"/>
    <w:rsid w:val="00C33C6F"/>
    <w:rsid w:val="00C33E1F"/>
    <w:rsid w:val="00C348BC"/>
    <w:rsid w:val="00C34CBB"/>
    <w:rsid w:val="00C34CC5"/>
    <w:rsid w:val="00C34D26"/>
    <w:rsid w:val="00C34DB4"/>
    <w:rsid w:val="00C35B6F"/>
    <w:rsid w:val="00C35C0E"/>
    <w:rsid w:val="00C3623F"/>
    <w:rsid w:val="00C36B79"/>
    <w:rsid w:val="00C36D0D"/>
    <w:rsid w:val="00C3718D"/>
    <w:rsid w:val="00C37447"/>
    <w:rsid w:val="00C37B9E"/>
    <w:rsid w:val="00C37C77"/>
    <w:rsid w:val="00C37F78"/>
    <w:rsid w:val="00C37FDB"/>
    <w:rsid w:val="00C402CA"/>
    <w:rsid w:val="00C407F5"/>
    <w:rsid w:val="00C40A40"/>
    <w:rsid w:val="00C418EC"/>
    <w:rsid w:val="00C41BB0"/>
    <w:rsid w:val="00C4218E"/>
    <w:rsid w:val="00C42905"/>
    <w:rsid w:val="00C42EF9"/>
    <w:rsid w:val="00C4340C"/>
    <w:rsid w:val="00C43932"/>
    <w:rsid w:val="00C43AC6"/>
    <w:rsid w:val="00C43C0B"/>
    <w:rsid w:val="00C4404A"/>
    <w:rsid w:val="00C44126"/>
    <w:rsid w:val="00C44603"/>
    <w:rsid w:val="00C44C2D"/>
    <w:rsid w:val="00C44E20"/>
    <w:rsid w:val="00C453F4"/>
    <w:rsid w:val="00C45EBF"/>
    <w:rsid w:val="00C464BA"/>
    <w:rsid w:val="00C4689A"/>
    <w:rsid w:val="00C47161"/>
    <w:rsid w:val="00C471B7"/>
    <w:rsid w:val="00C47256"/>
    <w:rsid w:val="00C47955"/>
    <w:rsid w:val="00C47A55"/>
    <w:rsid w:val="00C50387"/>
    <w:rsid w:val="00C503FF"/>
    <w:rsid w:val="00C510BF"/>
    <w:rsid w:val="00C516A3"/>
    <w:rsid w:val="00C51BBB"/>
    <w:rsid w:val="00C51EC4"/>
    <w:rsid w:val="00C52291"/>
    <w:rsid w:val="00C5276F"/>
    <w:rsid w:val="00C52832"/>
    <w:rsid w:val="00C5289E"/>
    <w:rsid w:val="00C52E70"/>
    <w:rsid w:val="00C53073"/>
    <w:rsid w:val="00C53675"/>
    <w:rsid w:val="00C5445C"/>
    <w:rsid w:val="00C5466B"/>
    <w:rsid w:val="00C549B7"/>
    <w:rsid w:val="00C5528D"/>
    <w:rsid w:val="00C554A9"/>
    <w:rsid w:val="00C55CF1"/>
    <w:rsid w:val="00C56705"/>
    <w:rsid w:val="00C56FB2"/>
    <w:rsid w:val="00C57525"/>
    <w:rsid w:val="00C60EAA"/>
    <w:rsid w:val="00C61305"/>
    <w:rsid w:val="00C613EA"/>
    <w:rsid w:val="00C615C7"/>
    <w:rsid w:val="00C6172A"/>
    <w:rsid w:val="00C619BF"/>
    <w:rsid w:val="00C62008"/>
    <w:rsid w:val="00C621DD"/>
    <w:rsid w:val="00C62552"/>
    <w:rsid w:val="00C628A7"/>
    <w:rsid w:val="00C62E6B"/>
    <w:rsid w:val="00C62FF9"/>
    <w:rsid w:val="00C6326C"/>
    <w:rsid w:val="00C63977"/>
    <w:rsid w:val="00C63BD9"/>
    <w:rsid w:val="00C63D81"/>
    <w:rsid w:val="00C64E8D"/>
    <w:rsid w:val="00C6540A"/>
    <w:rsid w:val="00C65CD7"/>
    <w:rsid w:val="00C65CE8"/>
    <w:rsid w:val="00C66900"/>
    <w:rsid w:val="00C66E18"/>
    <w:rsid w:val="00C670F5"/>
    <w:rsid w:val="00C67833"/>
    <w:rsid w:val="00C67EFE"/>
    <w:rsid w:val="00C70F31"/>
    <w:rsid w:val="00C71407"/>
    <w:rsid w:val="00C71917"/>
    <w:rsid w:val="00C71E31"/>
    <w:rsid w:val="00C7233D"/>
    <w:rsid w:val="00C72D41"/>
    <w:rsid w:val="00C72D87"/>
    <w:rsid w:val="00C72EC5"/>
    <w:rsid w:val="00C7325B"/>
    <w:rsid w:val="00C73368"/>
    <w:rsid w:val="00C73FE9"/>
    <w:rsid w:val="00C7467A"/>
    <w:rsid w:val="00C746EE"/>
    <w:rsid w:val="00C74C42"/>
    <w:rsid w:val="00C74E0B"/>
    <w:rsid w:val="00C75025"/>
    <w:rsid w:val="00C75093"/>
    <w:rsid w:val="00C75740"/>
    <w:rsid w:val="00C757AE"/>
    <w:rsid w:val="00C76895"/>
    <w:rsid w:val="00C76BCD"/>
    <w:rsid w:val="00C76C41"/>
    <w:rsid w:val="00C76C5F"/>
    <w:rsid w:val="00C7718C"/>
    <w:rsid w:val="00C77AF6"/>
    <w:rsid w:val="00C807EB"/>
    <w:rsid w:val="00C808BE"/>
    <w:rsid w:val="00C81562"/>
    <w:rsid w:val="00C819E2"/>
    <w:rsid w:val="00C81BCC"/>
    <w:rsid w:val="00C82053"/>
    <w:rsid w:val="00C821B5"/>
    <w:rsid w:val="00C825DA"/>
    <w:rsid w:val="00C826D4"/>
    <w:rsid w:val="00C82BC6"/>
    <w:rsid w:val="00C82E7B"/>
    <w:rsid w:val="00C82F57"/>
    <w:rsid w:val="00C8331C"/>
    <w:rsid w:val="00C83745"/>
    <w:rsid w:val="00C83B9D"/>
    <w:rsid w:val="00C84641"/>
    <w:rsid w:val="00C84866"/>
    <w:rsid w:val="00C84AA4"/>
    <w:rsid w:val="00C84D2C"/>
    <w:rsid w:val="00C84F8B"/>
    <w:rsid w:val="00C85095"/>
    <w:rsid w:val="00C856DA"/>
    <w:rsid w:val="00C8580A"/>
    <w:rsid w:val="00C85D54"/>
    <w:rsid w:val="00C85E8D"/>
    <w:rsid w:val="00C85FB0"/>
    <w:rsid w:val="00C860F0"/>
    <w:rsid w:val="00C86A70"/>
    <w:rsid w:val="00C86CF4"/>
    <w:rsid w:val="00C87179"/>
    <w:rsid w:val="00C87402"/>
    <w:rsid w:val="00C90430"/>
    <w:rsid w:val="00C906C0"/>
    <w:rsid w:val="00C907BB"/>
    <w:rsid w:val="00C9083C"/>
    <w:rsid w:val="00C90C46"/>
    <w:rsid w:val="00C914FF"/>
    <w:rsid w:val="00C9150A"/>
    <w:rsid w:val="00C918EE"/>
    <w:rsid w:val="00C91C08"/>
    <w:rsid w:val="00C92024"/>
    <w:rsid w:val="00C92260"/>
    <w:rsid w:val="00C92E00"/>
    <w:rsid w:val="00C92F52"/>
    <w:rsid w:val="00C933D2"/>
    <w:rsid w:val="00C93728"/>
    <w:rsid w:val="00C93B19"/>
    <w:rsid w:val="00C94241"/>
    <w:rsid w:val="00C94321"/>
    <w:rsid w:val="00C94AFB"/>
    <w:rsid w:val="00C94B10"/>
    <w:rsid w:val="00C94C4F"/>
    <w:rsid w:val="00C94F36"/>
    <w:rsid w:val="00C9590B"/>
    <w:rsid w:val="00C95A50"/>
    <w:rsid w:val="00C95DD3"/>
    <w:rsid w:val="00C963F9"/>
    <w:rsid w:val="00C9672B"/>
    <w:rsid w:val="00C9674E"/>
    <w:rsid w:val="00C970BD"/>
    <w:rsid w:val="00C97315"/>
    <w:rsid w:val="00CA0300"/>
    <w:rsid w:val="00CA0ED3"/>
    <w:rsid w:val="00CA10B0"/>
    <w:rsid w:val="00CA11D0"/>
    <w:rsid w:val="00CA1227"/>
    <w:rsid w:val="00CA133E"/>
    <w:rsid w:val="00CA1854"/>
    <w:rsid w:val="00CA18F2"/>
    <w:rsid w:val="00CA194A"/>
    <w:rsid w:val="00CA1D0B"/>
    <w:rsid w:val="00CA21BA"/>
    <w:rsid w:val="00CA22AE"/>
    <w:rsid w:val="00CA24A3"/>
    <w:rsid w:val="00CA276C"/>
    <w:rsid w:val="00CA28E0"/>
    <w:rsid w:val="00CA2ACA"/>
    <w:rsid w:val="00CA2BE4"/>
    <w:rsid w:val="00CA3ACA"/>
    <w:rsid w:val="00CA3EE2"/>
    <w:rsid w:val="00CA4E2F"/>
    <w:rsid w:val="00CA53C2"/>
    <w:rsid w:val="00CA575F"/>
    <w:rsid w:val="00CA58D6"/>
    <w:rsid w:val="00CA5A9A"/>
    <w:rsid w:val="00CA5B46"/>
    <w:rsid w:val="00CA5E16"/>
    <w:rsid w:val="00CA5F55"/>
    <w:rsid w:val="00CA67A2"/>
    <w:rsid w:val="00CA6815"/>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7D0"/>
    <w:rsid w:val="00CB3DE8"/>
    <w:rsid w:val="00CB453F"/>
    <w:rsid w:val="00CB4927"/>
    <w:rsid w:val="00CB4AB1"/>
    <w:rsid w:val="00CB5270"/>
    <w:rsid w:val="00CB5865"/>
    <w:rsid w:val="00CB5E04"/>
    <w:rsid w:val="00CB6416"/>
    <w:rsid w:val="00CB64D5"/>
    <w:rsid w:val="00CB6A06"/>
    <w:rsid w:val="00CB6BEB"/>
    <w:rsid w:val="00CB71C1"/>
    <w:rsid w:val="00CB7655"/>
    <w:rsid w:val="00CB785C"/>
    <w:rsid w:val="00CB7A58"/>
    <w:rsid w:val="00CB7CE2"/>
    <w:rsid w:val="00CC0240"/>
    <w:rsid w:val="00CC07EB"/>
    <w:rsid w:val="00CC0BC7"/>
    <w:rsid w:val="00CC13D6"/>
    <w:rsid w:val="00CC1515"/>
    <w:rsid w:val="00CC231B"/>
    <w:rsid w:val="00CC2442"/>
    <w:rsid w:val="00CC2ECF"/>
    <w:rsid w:val="00CC2FD8"/>
    <w:rsid w:val="00CC31B5"/>
    <w:rsid w:val="00CC3261"/>
    <w:rsid w:val="00CC3A0C"/>
    <w:rsid w:val="00CC3A6F"/>
    <w:rsid w:val="00CC3ECE"/>
    <w:rsid w:val="00CC4987"/>
    <w:rsid w:val="00CC4DBA"/>
    <w:rsid w:val="00CC4F4F"/>
    <w:rsid w:val="00CC5082"/>
    <w:rsid w:val="00CC50EA"/>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1917"/>
    <w:rsid w:val="00CD1D53"/>
    <w:rsid w:val="00CD21C1"/>
    <w:rsid w:val="00CD2637"/>
    <w:rsid w:val="00CD26CE"/>
    <w:rsid w:val="00CD2915"/>
    <w:rsid w:val="00CD2AAF"/>
    <w:rsid w:val="00CD2ACF"/>
    <w:rsid w:val="00CD2E2B"/>
    <w:rsid w:val="00CD330F"/>
    <w:rsid w:val="00CD3989"/>
    <w:rsid w:val="00CD39F3"/>
    <w:rsid w:val="00CD3F87"/>
    <w:rsid w:val="00CD4383"/>
    <w:rsid w:val="00CD43E8"/>
    <w:rsid w:val="00CD49E8"/>
    <w:rsid w:val="00CD515A"/>
    <w:rsid w:val="00CD5A69"/>
    <w:rsid w:val="00CD609A"/>
    <w:rsid w:val="00CD6209"/>
    <w:rsid w:val="00CD6370"/>
    <w:rsid w:val="00CD690D"/>
    <w:rsid w:val="00CD6B72"/>
    <w:rsid w:val="00CD6DBA"/>
    <w:rsid w:val="00CD7221"/>
    <w:rsid w:val="00CE037F"/>
    <w:rsid w:val="00CE03C0"/>
    <w:rsid w:val="00CE08FD"/>
    <w:rsid w:val="00CE14ED"/>
    <w:rsid w:val="00CE1ED9"/>
    <w:rsid w:val="00CE2CA3"/>
    <w:rsid w:val="00CE2F13"/>
    <w:rsid w:val="00CE323B"/>
    <w:rsid w:val="00CE43FB"/>
    <w:rsid w:val="00CE4840"/>
    <w:rsid w:val="00CE54B4"/>
    <w:rsid w:val="00CE54F0"/>
    <w:rsid w:val="00CE5747"/>
    <w:rsid w:val="00CE5769"/>
    <w:rsid w:val="00CE578D"/>
    <w:rsid w:val="00CE59B8"/>
    <w:rsid w:val="00CE5D87"/>
    <w:rsid w:val="00CE6073"/>
    <w:rsid w:val="00CE64F2"/>
    <w:rsid w:val="00CE67A2"/>
    <w:rsid w:val="00CE7483"/>
    <w:rsid w:val="00CE7C1F"/>
    <w:rsid w:val="00CF0329"/>
    <w:rsid w:val="00CF04BC"/>
    <w:rsid w:val="00CF07EB"/>
    <w:rsid w:val="00CF0802"/>
    <w:rsid w:val="00CF08EE"/>
    <w:rsid w:val="00CF0955"/>
    <w:rsid w:val="00CF0C3A"/>
    <w:rsid w:val="00CF1241"/>
    <w:rsid w:val="00CF12EB"/>
    <w:rsid w:val="00CF13E4"/>
    <w:rsid w:val="00CF18C5"/>
    <w:rsid w:val="00CF1E7E"/>
    <w:rsid w:val="00CF2023"/>
    <w:rsid w:val="00CF2053"/>
    <w:rsid w:val="00CF2945"/>
    <w:rsid w:val="00CF33AA"/>
    <w:rsid w:val="00CF39B5"/>
    <w:rsid w:val="00CF3A97"/>
    <w:rsid w:val="00CF3E22"/>
    <w:rsid w:val="00CF3F72"/>
    <w:rsid w:val="00CF429D"/>
    <w:rsid w:val="00CF4EE2"/>
    <w:rsid w:val="00CF4FDD"/>
    <w:rsid w:val="00CF5123"/>
    <w:rsid w:val="00CF51AA"/>
    <w:rsid w:val="00CF53F8"/>
    <w:rsid w:val="00CF579B"/>
    <w:rsid w:val="00CF58C5"/>
    <w:rsid w:val="00CF65E9"/>
    <w:rsid w:val="00CF6EE8"/>
    <w:rsid w:val="00CF708A"/>
    <w:rsid w:val="00CF719B"/>
    <w:rsid w:val="00CF76FD"/>
    <w:rsid w:val="00CF7C39"/>
    <w:rsid w:val="00CF7C50"/>
    <w:rsid w:val="00CF7E23"/>
    <w:rsid w:val="00D006C5"/>
    <w:rsid w:val="00D00DB6"/>
    <w:rsid w:val="00D0139D"/>
    <w:rsid w:val="00D01772"/>
    <w:rsid w:val="00D01CF2"/>
    <w:rsid w:val="00D0247D"/>
    <w:rsid w:val="00D028F4"/>
    <w:rsid w:val="00D03CD3"/>
    <w:rsid w:val="00D04469"/>
    <w:rsid w:val="00D04B7D"/>
    <w:rsid w:val="00D04F90"/>
    <w:rsid w:val="00D0584A"/>
    <w:rsid w:val="00D0588C"/>
    <w:rsid w:val="00D05AF3"/>
    <w:rsid w:val="00D05BBD"/>
    <w:rsid w:val="00D05DF3"/>
    <w:rsid w:val="00D06095"/>
    <w:rsid w:val="00D06231"/>
    <w:rsid w:val="00D06979"/>
    <w:rsid w:val="00D06CAF"/>
    <w:rsid w:val="00D06F37"/>
    <w:rsid w:val="00D0770A"/>
    <w:rsid w:val="00D07E69"/>
    <w:rsid w:val="00D10DC5"/>
    <w:rsid w:val="00D10ECF"/>
    <w:rsid w:val="00D1110C"/>
    <w:rsid w:val="00D1134C"/>
    <w:rsid w:val="00D11783"/>
    <w:rsid w:val="00D117A7"/>
    <w:rsid w:val="00D1286C"/>
    <w:rsid w:val="00D12914"/>
    <w:rsid w:val="00D12FA8"/>
    <w:rsid w:val="00D131EA"/>
    <w:rsid w:val="00D1375C"/>
    <w:rsid w:val="00D143CC"/>
    <w:rsid w:val="00D14C89"/>
    <w:rsid w:val="00D14D65"/>
    <w:rsid w:val="00D161FE"/>
    <w:rsid w:val="00D163FB"/>
    <w:rsid w:val="00D16CEA"/>
    <w:rsid w:val="00D16DA1"/>
    <w:rsid w:val="00D16E0F"/>
    <w:rsid w:val="00D1790D"/>
    <w:rsid w:val="00D179B5"/>
    <w:rsid w:val="00D17EEF"/>
    <w:rsid w:val="00D20205"/>
    <w:rsid w:val="00D20572"/>
    <w:rsid w:val="00D2120D"/>
    <w:rsid w:val="00D21483"/>
    <w:rsid w:val="00D2171F"/>
    <w:rsid w:val="00D21C5C"/>
    <w:rsid w:val="00D221C4"/>
    <w:rsid w:val="00D22870"/>
    <w:rsid w:val="00D22EEF"/>
    <w:rsid w:val="00D2371A"/>
    <w:rsid w:val="00D24466"/>
    <w:rsid w:val="00D2446D"/>
    <w:rsid w:val="00D24611"/>
    <w:rsid w:val="00D25178"/>
    <w:rsid w:val="00D25718"/>
    <w:rsid w:val="00D2583F"/>
    <w:rsid w:val="00D260D4"/>
    <w:rsid w:val="00D267BE"/>
    <w:rsid w:val="00D3034B"/>
    <w:rsid w:val="00D306B2"/>
    <w:rsid w:val="00D30F1F"/>
    <w:rsid w:val="00D31163"/>
    <w:rsid w:val="00D323AD"/>
    <w:rsid w:val="00D3246A"/>
    <w:rsid w:val="00D32C28"/>
    <w:rsid w:val="00D32F53"/>
    <w:rsid w:val="00D330B6"/>
    <w:rsid w:val="00D34AD5"/>
    <w:rsid w:val="00D34DEE"/>
    <w:rsid w:val="00D3591F"/>
    <w:rsid w:val="00D36919"/>
    <w:rsid w:val="00D36D37"/>
    <w:rsid w:val="00D36FA7"/>
    <w:rsid w:val="00D37343"/>
    <w:rsid w:val="00D37527"/>
    <w:rsid w:val="00D378FE"/>
    <w:rsid w:val="00D37BDF"/>
    <w:rsid w:val="00D405CD"/>
    <w:rsid w:val="00D406D5"/>
    <w:rsid w:val="00D40E5A"/>
    <w:rsid w:val="00D4124A"/>
    <w:rsid w:val="00D415D5"/>
    <w:rsid w:val="00D41ADC"/>
    <w:rsid w:val="00D41DF2"/>
    <w:rsid w:val="00D41FE5"/>
    <w:rsid w:val="00D425E4"/>
    <w:rsid w:val="00D440C9"/>
    <w:rsid w:val="00D44E41"/>
    <w:rsid w:val="00D44E5C"/>
    <w:rsid w:val="00D453B3"/>
    <w:rsid w:val="00D458A3"/>
    <w:rsid w:val="00D460A9"/>
    <w:rsid w:val="00D466E0"/>
    <w:rsid w:val="00D47A15"/>
    <w:rsid w:val="00D47B86"/>
    <w:rsid w:val="00D47CA5"/>
    <w:rsid w:val="00D47CE2"/>
    <w:rsid w:val="00D47D00"/>
    <w:rsid w:val="00D50637"/>
    <w:rsid w:val="00D509B8"/>
    <w:rsid w:val="00D50B94"/>
    <w:rsid w:val="00D50C7E"/>
    <w:rsid w:val="00D5164C"/>
    <w:rsid w:val="00D51727"/>
    <w:rsid w:val="00D51DE4"/>
    <w:rsid w:val="00D520ED"/>
    <w:rsid w:val="00D52205"/>
    <w:rsid w:val="00D52A8F"/>
    <w:rsid w:val="00D52B1B"/>
    <w:rsid w:val="00D52EDD"/>
    <w:rsid w:val="00D53952"/>
    <w:rsid w:val="00D5419D"/>
    <w:rsid w:val="00D542D3"/>
    <w:rsid w:val="00D54491"/>
    <w:rsid w:val="00D546B6"/>
    <w:rsid w:val="00D54710"/>
    <w:rsid w:val="00D54B6D"/>
    <w:rsid w:val="00D55052"/>
    <w:rsid w:val="00D55218"/>
    <w:rsid w:val="00D55542"/>
    <w:rsid w:val="00D55743"/>
    <w:rsid w:val="00D55AED"/>
    <w:rsid w:val="00D55B4E"/>
    <w:rsid w:val="00D56033"/>
    <w:rsid w:val="00D56762"/>
    <w:rsid w:val="00D56957"/>
    <w:rsid w:val="00D570CF"/>
    <w:rsid w:val="00D57B56"/>
    <w:rsid w:val="00D60028"/>
    <w:rsid w:val="00D60250"/>
    <w:rsid w:val="00D60540"/>
    <w:rsid w:val="00D60B2B"/>
    <w:rsid w:val="00D60C25"/>
    <w:rsid w:val="00D611DA"/>
    <w:rsid w:val="00D6179E"/>
    <w:rsid w:val="00D6231A"/>
    <w:rsid w:val="00D62C46"/>
    <w:rsid w:val="00D62EDF"/>
    <w:rsid w:val="00D62F4A"/>
    <w:rsid w:val="00D62F4F"/>
    <w:rsid w:val="00D6379C"/>
    <w:rsid w:val="00D64014"/>
    <w:rsid w:val="00D65A17"/>
    <w:rsid w:val="00D65B7F"/>
    <w:rsid w:val="00D65CCF"/>
    <w:rsid w:val="00D66890"/>
    <w:rsid w:val="00D66C1B"/>
    <w:rsid w:val="00D67DB7"/>
    <w:rsid w:val="00D67F0C"/>
    <w:rsid w:val="00D707F5"/>
    <w:rsid w:val="00D70DF8"/>
    <w:rsid w:val="00D71056"/>
    <w:rsid w:val="00D710D8"/>
    <w:rsid w:val="00D71200"/>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E4A"/>
    <w:rsid w:val="00D761D2"/>
    <w:rsid w:val="00D764BF"/>
    <w:rsid w:val="00D77B3C"/>
    <w:rsid w:val="00D77EB3"/>
    <w:rsid w:val="00D80387"/>
    <w:rsid w:val="00D804CC"/>
    <w:rsid w:val="00D807EA"/>
    <w:rsid w:val="00D80E0A"/>
    <w:rsid w:val="00D811E5"/>
    <w:rsid w:val="00D81445"/>
    <w:rsid w:val="00D81B38"/>
    <w:rsid w:val="00D8230D"/>
    <w:rsid w:val="00D82704"/>
    <w:rsid w:val="00D82CD9"/>
    <w:rsid w:val="00D82F74"/>
    <w:rsid w:val="00D83104"/>
    <w:rsid w:val="00D84251"/>
    <w:rsid w:val="00D8465F"/>
    <w:rsid w:val="00D849E5"/>
    <w:rsid w:val="00D85141"/>
    <w:rsid w:val="00D8590C"/>
    <w:rsid w:val="00D85AAD"/>
    <w:rsid w:val="00D860D1"/>
    <w:rsid w:val="00D865DC"/>
    <w:rsid w:val="00D869E7"/>
    <w:rsid w:val="00D86C4B"/>
    <w:rsid w:val="00D86CD3"/>
    <w:rsid w:val="00D86F49"/>
    <w:rsid w:val="00D87044"/>
    <w:rsid w:val="00D8749C"/>
    <w:rsid w:val="00D87587"/>
    <w:rsid w:val="00D87BAB"/>
    <w:rsid w:val="00D87E79"/>
    <w:rsid w:val="00D90B2F"/>
    <w:rsid w:val="00D90D72"/>
    <w:rsid w:val="00D91593"/>
    <w:rsid w:val="00D91AFC"/>
    <w:rsid w:val="00D91B5F"/>
    <w:rsid w:val="00D9254A"/>
    <w:rsid w:val="00D925FA"/>
    <w:rsid w:val="00D928E2"/>
    <w:rsid w:val="00D92CC3"/>
    <w:rsid w:val="00D935F8"/>
    <w:rsid w:val="00D93A97"/>
    <w:rsid w:val="00D93BBB"/>
    <w:rsid w:val="00D948E5"/>
    <w:rsid w:val="00D948F0"/>
    <w:rsid w:val="00D94953"/>
    <w:rsid w:val="00D949F2"/>
    <w:rsid w:val="00D9509A"/>
    <w:rsid w:val="00D9518D"/>
    <w:rsid w:val="00D9573F"/>
    <w:rsid w:val="00D95884"/>
    <w:rsid w:val="00D95FB4"/>
    <w:rsid w:val="00D961B5"/>
    <w:rsid w:val="00D961E2"/>
    <w:rsid w:val="00D9628D"/>
    <w:rsid w:val="00D966A6"/>
    <w:rsid w:val="00D967B1"/>
    <w:rsid w:val="00D96C7E"/>
    <w:rsid w:val="00D97162"/>
    <w:rsid w:val="00D974C5"/>
    <w:rsid w:val="00D9764F"/>
    <w:rsid w:val="00D97D13"/>
    <w:rsid w:val="00DA00E4"/>
    <w:rsid w:val="00DA05AA"/>
    <w:rsid w:val="00DA0669"/>
    <w:rsid w:val="00DA130B"/>
    <w:rsid w:val="00DA1A18"/>
    <w:rsid w:val="00DA1E86"/>
    <w:rsid w:val="00DA29A9"/>
    <w:rsid w:val="00DA29C2"/>
    <w:rsid w:val="00DA2D0E"/>
    <w:rsid w:val="00DA3215"/>
    <w:rsid w:val="00DA325A"/>
    <w:rsid w:val="00DA3284"/>
    <w:rsid w:val="00DA32DB"/>
    <w:rsid w:val="00DA3595"/>
    <w:rsid w:val="00DA35A6"/>
    <w:rsid w:val="00DA3961"/>
    <w:rsid w:val="00DA405A"/>
    <w:rsid w:val="00DA41A8"/>
    <w:rsid w:val="00DA5C1B"/>
    <w:rsid w:val="00DA5E83"/>
    <w:rsid w:val="00DA60DA"/>
    <w:rsid w:val="00DA63E4"/>
    <w:rsid w:val="00DA642F"/>
    <w:rsid w:val="00DA6996"/>
    <w:rsid w:val="00DA6D1F"/>
    <w:rsid w:val="00DA6EE0"/>
    <w:rsid w:val="00DA76AA"/>
    <w:rsid w:val="00DB0F97"/>
    <w:rsid w:val="00DB117C"/>
    <w:rsid w:val="00DB1659"/>
    <w:rsid w:val="00DB1747"/>
    <w:rsid w:val="00DB184C"/>
    <w:rsid w:val="00DB1B33"/>
    <w:rsid w:val="00DB1CFC"/>
    <w:rsid w:val="00DB2605"/>
    <w:rsid w:val="00DB29FB"/>
    <w:rsid w:val="00DB2DD0"/>
    <w:rsid w:val="00DB3595"/>
    <w:rsid w:val="00DB3680"/>
    <w:rsid w:val="00DB4261"/>
    <w:rsid w:val="00DB46C6"/>
    <w:rsid w:val="00DB46D3"/>
    <w:rsid w:val="00DB47B6"/>
    <w:rsid w:val="00DB4A1B"/>
    <w:rsid w:val="00DB4B7F"/>
    <w:rsid w:val="00DB4C0A"/>
    <w:rsid w:val="00DB4D55"/>
    <w:rsid w:val="00DB4F13"/>
    <w:rsid w:val="00DB5B46"/>
    <w:rsid w:val="00DB5EA6"/>
    <w:rsid w:val="00DB667F"/>
    <w:rsid w:val="00DB736F"/>
    <w:rsid w:val="00DB7F24"/>
    <w:rsid w:val="00DC0DC7"/>
    <w:rsid w:val="00DC18F8"/>
    <w:rsid w:val="00DC1C2C"/>
    <w:rsid w:val="00DC2596"/>
    <w:rsid w:val="00DC26D9"/>
    <w:rsid w:val="00DC2723"/>
    <w:rsid w:val="00DC2853"/>
    <w:rsid w:val="00DC2F3A"/>
    <w:rsid w:val="00DC3140"/>
    <w:rsid w:val="00DC3305"/>
    <w:rsid w:val="00DC339C"/>
    <w:rsid w:val="00DC3523"/>
    <w:rsid w:val="00DC35D5"/>
    <w:rsid w:val="00DC3F56"/>
    <w:rsid w:val="00DC3FF6"/>
    <w:rsid w:val="00DC47BD"/>
    <w:rsid w:val="00DC4E82"/>
    <w:rsid w:val="00DC52FD"/>
    <w:rsid w:val="00DC5447"/>
    <w:rsid w:val="00DC54DB"/>
    <w:rsid w:val="00DC5768"/>
    <w:rsid w:val="00DC606F"/>
    <w:rsid w:val="00DC6409"/>
    <w:rsid w:val="00DC6835"/>
    <w:rsid w:val="00DC6C18"/>
    <w:rsid w:val="00DC76FD"/>
    <w:rsid w:val="00DC77F4"/>
    <w:rsid w:val="00DC7838"/>
    <w:rsid w:val="00DC7FD6"/>
    <w:rsid w:val="00DD0094"/>
    <w:rsid w:val="00DD079E"/>
    <w:rsid w:val="00DD09FD"/>
    <w:rsid w:val="00DD0B74"/>
    <w:rsid w:val="00DD0C49"/>
    <w:rsid w:val="00DD0E91"/>
    <w:rsid w:val="00DD0F79"/>
    <w:rsid w:val="00DD1713"/>
    <w:rsid w:val="00DD180E"/>
    <w:rsid w:val="00DD21B9"/>
    <w:rsid w:val="00DD222B"/>
    <w:rsid w:val="00DD26F2"/>
    <w:rsid w:val="00DD2A10"/>
    <w:rsid w:val="00DD2C4C"/>
    <w:rsid w:val="00DD2D5B"/>
    <w:rsid w:val="00DD343D"/>
    <w:rsid w:val="00DD366A"/>
    <w:rsid w:val="00DD399E"/>
    <w:rsid w:val="00DD3E4A"/>
    <w:rsid w:val="00DD4951"/>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E0B03"/>
    <w:rsid w:val="00DE0C9E"/>
    <w:rsid w:val="00DE1205"/>
    <w:rsid w:val="00DE165F"/>
    <w:rsid w:val="00DE16C2"/>
    <w:rsid w:val="00DE1702"/>
    <w:rsid w:val="00DE239D"/>
    <w:rsid w:val="00DE2BDF"/>
    <w:rsid w:val="00DE2C86"/>
    <w:rsid w:val="00DE2DBA"/>
    <w:rsid w:val="00DE35B2"/>
    <w:rsid w:val="00DE3950"/>
    <w:rsid w:val="00DE3AAD"/>
    <w:rsid w:val="00DE3B5D"/>
    <w:rsid w:val="00DE3F61"/>
    <w:rsid w:val="00DE42E9"/>
    <w:rsid w:val="00DE4815"/>
    <w:rsid w:val="00DE4F83"/>
    <w:rsid w:val="00DE502E"/>
    <w:rsid w:val="00DE5E1F"/>
    <w:rsid w:val="00DE5EC5"/>
    <w:rsid w:val="00DE5FBD"/>
    <w:rsid w:val="00DE6779"/>
    <w:rsid w:val="00DE6984"/>
    <w:rsid w:val="00DE79F3"/>
    <w:rsid w:val="00DE7CA8"/>
    <w:rsid w:val="00DE7D53"/>
    <w:rsid w:val="00DF0054"/>
    <w:rsid w:val="00DF101C"/>
    <w:rsid w:val="00DF102B"/>
    <w:rsid w:val="00DF1642"/>
    <w:rsid w:val="00DF173A"/>
    <w:rsid w:val="00DF298B"/>
    <w:rsid w:val="00DF2A6B"/>
    <w:rsid w:val="00DF2B35"/>
    <w:rsid w:val="00DF2B36"/>
    <w:rsid w:val="00DF2F3F"/>
    <w:rsid w:val="00DF308B"/>
    <w:rsid w:val="00DF31E3"/>
    <w:rsid w:val="00DF334E"/>
    <w:rsid w:val="00DF3A55"/>
    <w:rsid w:val="00DF42BC"/>
    <w:rsid w:val="00DF4BD8"/>
    <w:rsid w:val="00DF4CA9"/>
    <w:rsid w:val="00DF4CC0"/>
    <w:rsid w:val="00DF52B7"/>
    <w:rsid w:val="00DF5A07"/>
    <w:rsid w:val="00DF5F2E"/>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2F17"/>
    <w:rsid w:val="00E031DD"/>
    <w:rsid w:val="00E033A0"/>
    <w:rsid w:val="00E034BE"/>
    <w:rsid w:val="00E03568"/>
    <w:rsid w:val="00E03CF3"/>
    <w:rsid w:val="00E03EEF"/>
    <w:rsid w:val="00E04172"/>
    <w:rsid w:val="00E0420C"/>
    <w:rsid w:val="00E043DE"/>
    <w:rsid w:val="00E0461B"/>
    <w:rsid w:val="00E04E74"/>
    <w:rsid w:val="00E05117"/>
    <w:rsid w:val="00E0564D"/>
    <w:rsid w:val="00E06214"/>
    <w:rsid w:val="00E067CE"/>
    <w:rsid w:val="00E069E3"/>
    <w:rsid w:val="00E06D70"/>
    <w:rsid w:val="00E07604"/>
    <w:rsid w:val="00E077E2"/>
    <w:rsid w:val="00E07AC2"/>
    <w:rsid w:val="00E10700"/>
    <w:rsid w:val="00E1077C"/>
    <w:rsid w:val="00E10C7E"/>
    <w:rsid w:val="00E11218"/>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60C1"/>
    <w:rsid w:val="00E16986"/>
    <w:rsid w:val="00E169D5"/>
    <w:rsid w:val="00E16B7D"/>
    <w:rsid w:val="00E16BAD"/>
    <w:rsid w:val="00E178D2"/>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33F"/>
    <w:rsid w:val="00E25497"/>
    <w:rsid w:val="00E25A9F"/>
    <w:rsid w:val="00E25AB7"/>
    <w:rsid w:val="00E2608B"/>
    <w:rsid w:val="00E2643D"/>
    <w:rsid w:val="00E26657"/>
    <w:rsid w:val="00E266EA"/>
    <w:rsid w:val="00E26D6D"/>
    <w:rsid w:val="00E27351"/>
    <w:rsid w:val="00E2751B"/>
    <w:rsid w:val="00E277F3"/>
    <w:rsid w:val="00E27A3B"/>
    <w:rsid w:val="00E27B98"/>
    <w:rsid w:val="00E302B4"/>
    <w:rsid w:val="00E3099F"/>
    <w:rsid w:val="00E30B88"/>
    <w:rsid w:val="00E31134"/>
    <w:rsid w:val="00E312C5"/>
    <w:rsid w:val="00E31D28"/>
    <w:rsid w:val="00E31EB4"/>
    <w:rsid w:val="00E31F4D"/>
    <w:rsid w:val="00E329EF"/>
    <w:rsid w:val="00E337A0"/>
    <w:rsid w:val="00E33C1C"/>
    <w:rsid w:val="00E33EE4"/>
    <w:rsid w:val="00E33FBC"/>
    <w:rsid w:val="00E342C9"/>
    <w:rsid w:val="00E34431"/>
    <w:rsid w:val="00E34C07"/>
    <w:rsid w:val="00E34FB6"/>
    <w:rsid w:val="00E35A36"/>
    <w:rsid w:val="00E35A79"/>
    <w:rsid w:val="00E35B2C"/>
    <w:rsid w:val="00E35C36"/>
    <w:rsid w:val="00E3648A"/>
    <w:rsid w:val="00E36E22"/>
    <w:rsid w:val="00E37048"/>
    <w:rsid w:val="00E402C0"/>
    <w:rsid w:val="00E40580"/>
    <w:rsid w:val="00E40664"/>
    <w:rsid w:val="00E40A42"/>
    <w:rsid w:val="00E40E02"/>
    <w:rsid w:val="00E416FE"/>
    <w:rsid w:val="00E426F3"/>
    <w:rsid w:val="00E432B6"/>
    <w:rsid w:val="00E438F2"/>
    <w:rsid w:val="00E44264"/>
    <w:rsid w:val="00E442DA"/>
    <w:rsid w:val="00E4444E"/>
    <w:rsid w:val="00E44927"/>
    <w:rsid w:val="00E453A2"/>
    <w:rsid w:val="00E45D06"/>
    <w:rsid w:val="00E46260"/>
    <w:rsid w:val="00E46A50"/>
    <w:rsid w:val="00E46AC6"/>
    <w:rsid w:val="00E47293"/>
    <w:rsid w:val="00E474C5"/>
    <w:rsid w:val="00E47B42"/>
    <w:rsid w:val="00E47B70"/>
    <w:rsid w:val="00E50080"/>
    <w:rsid w:val="00E5068E"/>
    <w:rsid w:val="00E50BA4"/>
    <w:rsid w:val="00E50F80"/>
    <w:rsid w:val="00E518EA"/>
    <w:rsid w:val="00E5219B"/>
    <w:rsid w:val="00E524C6"/>
    <w:rsid w:val="00E5297F"/>
    <w:rsid w:val="00E532A5"/>
    <w:rsid w:val="00E53611"/>
    <w:rsid w:val="00E53CFD"/>
    <w:rsid w:val="00E54546"/>
    <w:rsid w:val="00E54581"/>
    <w:rsid w:val="00E545BD"/>
    <w:rsid w:val="00E547D6"/>
    <w:rsid w:val="00E54890"/>
    <w:rsid w:val="00E5497B"/>
    <w:rsid w:val="00E55A0F"/>
    <w:rsid w:val="00E56416"/>
    <w:rsid w:val="00E564CB"/>
    <w:rsid w:val="00E56B93"/>
    <w:rsid w:val="00E57557"/>
    <w:rsid w:val="00E57632"/>
    <w:rsid w:val="00E576D1"/>
    <w:rsid w:val="00E60116"/>
    <w:rsid w:val="00E604FB"/>
    <w:rsid w:val="00E60582"/>
    <w:rsid w:val="00E608F5"/>
    <w:rsid w:val="00E6092E"/>
    <w:rsid w:val="00E6143E"/>
    <w:rsid w:val="00E6189B"/>
    <w:rsid w:val="00E61DC0"/>
    <w:rsid w:val="00E62455"/>
    <w:rsid w:val="00E6248F"/>
    <w:rsid w:val="00E62B4E"/>
    <w:rsid w:val="00E62BBB"/>
    <w:rsid w:val="00E62CCF"/>
    <w:rsid w:val="00E62DAA"/>
    <w:rsid w:val="00E6344B"/>
    <w:rsid w:val="00E63543"/>
    <w:rsid w:val="00E64E25"/>
    <w:rsid w:val="00E65358"/>
    <w:rsid w:val="00E6539E"/>
    <w:rsid w:val="00E653B2"/>
    <w:rsid w:val="00E6546F"/>
    <w:rsid w:val="00E654B1"/>
    <w:rsid w:val="00E65BC4"/>
    <w:rsid w:val="00E65D04"/>
    <w:rsid w:val="00E6694A"/>
    <w:rsid w:val="00E66F5D"/>
    <w:rsid w:val="00E679E8"/>
    <w:rsid w:val="00E7019C"/>
    <w:rsid w:val="00E7111C"/>
    <w:rsid w:val="00E71185"/>
    <w:rsid w:val="00E712FB"/>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4"/>
    <w:rsid w:val="00E76238"/>
    <w:rsid w:val="00E76718"/>
    <w:rsid w:val="00E76B7C"/>
    <w:rsid w:val="00E77490"/>
    <w:rsid w:val="00E778CA"/>
    <w:rsid w:val="00E7793C"/>
    <w:rsid w:val="00E80067"/>
    <w:rsid w:val="00E8021A"/>
    <w:rsid w:val="00E804EC"/>
    <w:rsid w:val="00E8078B"/>
    <w:rsid w:val="00E81089"/>
    <w:rsid w:val="00E811FE"/>
    <w:rsid w:val="00E81E0D"/>
    <w:rsid w:val="00E8256E"/>
    <w:rsid w:val="00E82949"/>
    <w:rsid w:val="00E831E3"/>
    <w:rsid w:val="00E8347C"/>
    <w:rsid w:val="00E844EB"/>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9024E"/>
    <w:rsid w:val="00E90368"/>
    <w:rsid w:val="00E91272"/>
    <w:rsid w:val="00E91C61"/>
    <w:rsid w:val="00E922DE"/>
    <w:rsid w:val="00E92B46"/>
    <w:rsid w:val="00E93459"/>
    <w:rsid w:val="00E9357C"/>
    <w:rsid w:val="00E93DF8"/>
    <w:rsid w:val="00E9458B"/>
    <w:rsid w:val="00E94608"/>
    <w:rsid w:val="00E949B7"/>
    <w:rsid w:val="00E9500F"/>
    <w:rsid w:val="00E9512C"/>
    <w:rsid w:val="00E95906"/>
    <w:rsid w:val="00E95A08"/>
    <w:rsid w:val="00E95D86"/>
    <w:rsid w:val="00E95EA2"/>
    <w:rsid w:val="00E9668D"/>
    <w:rsid w:val="00E96981"/>
    <w:rsid w:val="00E96B65"/>
    <w:rsid w:val="00E97363"/>
    <w:rsid w:val="00EA0071"/>
    <w:rsid w:val="00EA05D8"/>
    <w:rsid w:val="00EA06BD"/>
    <w:rsid w:val="00EA0B00"/>
    <w:rsid w:val="00EA0DEE"/>
    <w:rsid w:val="00EA1302"/>
    <w:rsid w:val="00EA14C3"/>
    <w:rsid w:val="00EA17FF"/>
    <w:rsid w:val="00EA2438"/>
    <w:rsid w:val="00EA24A6"/>
    <w:rsid w:val="00EA2743"/>
    <w:rsid w:val="00EA291E"/>
    <w:rsid w:val="00EA2CFF"/>
    <w:rsid w:val="00EA30F9"/>
    <w:rsid w:val="00EA34D5"/>
    <w:rsid w:val="00EA3BFC"/>
    <w:rsid w:val="00EA3DFA"/>
    <w:rsid w:val="00EA3E8F"/>
    <w:rsid w:val="00EA417F"/>
    <w:rsid w:val="00EA4743"/>
    <w:rsid w:val="00EA49A8"/>
    <w:rsid w:val="00EA4A33"/>
    <w:rsid w:val="00EA4F5B"/>
    <w:rsid w:val="00EA5005"/>
    <w:rsid w:val="00EA53C1"/>
    <w:rsid w:val="00EA56C4"/>
    <w:rsid w:val="00EA5772"/>
    <w:rsid w:val="00EA5853"/>
    <w:rsid w:val="00EA5CBD"/>
    <w:rsid w:val="00EA6316"/>
    <w:rsid w:val="00EA6662"/>
    <w:rsid w:val="00EA6C83"/>
    <w:rsid w:val="00EA6F6B"/>
    <w:rsid w:val="00EA72DA"/>
    <w:rsid w:val="00EA77D9"/>
    <w:rsid w:val="00EA78FF"/>
    <w:rsid w:val="00EB0301"/>
    <w:rsid w:val="00EB052F"/>
    <w:rsid w:val="00EB0557"/>
    <w:rsid w:val="00EB05A3"/>
    <w:rsid w:val="00EB0B3C"/>
    <w:rsid w:val="00EB0D39"/>
    <w:rsid w:val="00EB1562"/>
    <w:rsid w:val="00EB16C9"/>
    <w:rsid w:val="00EB218C"/>
    <w:rsid w:val="00EB2467"/>
    <w:rsid w:val="00EB2620"/>
    <w:rsid w:val="00EB3717"/>
    <w:rsid w:val="00EB3818"/>
    <w:rsid w:val="00EB3937"/>
    <w:rsid w:val="00EB39B9"/>
    <w:rsid w:val="00EB3D51"/>
    <w:rsid w:val="00EB4082"/>
    <w:rsid w:val="00EB4925"/>
    <w:rsid w:val="00EB577E"/>
    <w:rsid w:val="00EB5967"/>
    <w:rsid w:val="00EB59E4"/>
    <w:rsid w:val="00EB59E9"/>
    <w:rsid w:val="00EB61B4"/>
    <w:rsid w:val="00EB6627"/>
    <w:rsid w:val="00EB6984"/>
    <w:rsid w:val="00EB6DC6"/>
    <w:rsid w:val="00EB6EE1"/>
    <w:rsid w:val="00EB7316"/>
    <w:rsid w:val="00EB7A0A"/>
    <w:rsid w:val="00EB7D85"/>
    <w:rsid w:val="00EC040A"/>
    <w:rsid w:val="00EC08C8"/>
    <w:rsid w:val="00EC0926"/>
    <w:rsid w:val="00EC0A98"/>
    <w:rsid w:val="00EC0C59"/>
    <w:rsid w:val="00EC0DB3"/>
    <w:rsid w:val="00EC1615"/>
    <w:rsid w:val="00EC16A0"/>
    <w:rsid w:val="00EC1E05"/>
    <w:rsid w:val="00EC2756"/>
    <w:rsid w:val="00EC2780"/>
    <w:rsid w:val="00EC2853"/>
    <w:rsid w:val="00EC28B4"/>
    <w:rsid w:val="00EC3D90"/>
    <w:rsid w:val="00EC3FD8"/>
    <w:rsid w:val="00EC4468"/>
    <w:rsid w:val="00EC4EEE"/>
    <w:rsid w:val="00EC5667"/>
    <w:rsid w:val="00EC5C0F"/>
    <w:rsid w:val="00EC609D"/>
    <w:rsid w:val="00EC6622"/>
    <w:rsid w:val="00EC6C8E"/>
    <w:rsid w:val="00EC6D5B"/>
    <w:rsid w:val="00EC6E98"/>
    <w:rsid w:val="00EC717C"/>
    <w:rsid w:val="00EC7204"/>
    <w:rsid w:val="00EC7920"/>
    <w:rsid w:val="00ED05C7"/>
    <w:rsid w:val="00ED0EF6"/>
    <w:rsid w:val="00ED15CF"/>
    <w:rsid w:val="00ED1719"/>
    <w:rsid w:val="00ED1D4E"/>
    <w:rsid w:val="00ED1F6D"/>
    <w:rsid w:val="00ED20DF"/>
    <w:rsid w:val="00ED24B4"/>
    <w:rsid w:val="00ED297D"/>
    <w:rsid w:val="00ED32E0"/>
    <w:rsid w:val="00ED378B"/>
    <w:rsid w:val="00ED3962"/>
    <w:rsid w:val="00ED3DDB"/>
    <w:rsid w:val="00ED3F46"/>
    <w:rsid w:val="00ED3F7B"/>
    <w:rsid w:val="00ED4398"/>
    <w:rsid w:val="00ED474F"/>
    <w:rsid w:val="00ED4C9A"/>
    <w:rsid w:val="00ED5394"/>
    <w:rsid w:val="00ED5431"/>
    <w:rsid w:val="00ED5878"/>
    <w:rsid w:val="00ED68C4"/>
    <w:rsid w:val="00ED691C"/>
    <w:rsid w:val="00ED7911"/>
    <w:rsid w:val="00ED7A5C"/>
    <w:rsid w:val="00ED7A8C"/>
    <w:rsid w:val="00ED7F27"/>
    <w:rsid w:val="00EE0A22"/>
    <w:rsid w:val="00EE1357"/>
    <w:rsid w:val="00EE2AA1"/>
    <w:rsid w:val="00EE2B39"/>
    <w:rsid w:val="00EE2BC1"/>
    <w:rsid w:val="00EE2BC2"/>
    <w:rsid w:val="00EE2E90"/>
    <w:rsid w:val="00EE40CF"/>
    <w:rsid w:val="00EE4C05"/>
    <w:rsid w:val="00EE5185"/>
    <w:rsid w:val="00EE5426"/>
    <w:rsid w:val="00EE5486"/>
    <w:rsid w:val="00EE54FD"/>
    <w:rsid w:val="00EE5F3C"/>
    <w:rsid w:val="00EE6185"/>
    <w:rsid w:val="00EE6490"/>
    <w:rsid w:val="00EE6A8C"/>
    <w:rsid w:val="00EE6D90"/>
    <w:rsid w:val="00EE77AF"/>
    <w:rsid w:val="00EE7C6E"/>
    <w:rsid w:val="00EF098A"/>
    <w:rsid w:val="00EF09FE"/>
    <w:rsid w:val="00EF19C9"/>
    <w:rsid w:val="00EF22D3"/>
    <w:rsid w:val="00EF3820"/>
    <w:rsid w:val="00EF3B0C"/>
    <w:rsid w:val="00EF48D1"/>
    <w:rsid w:val="00EF4B91"/>
    <w:rsid w:val="00EF4D6F"/>
    <w:rsid w:val="00EF54EA"/>
    <w:rsid w:val="00EF555D"/>
    <w:rsid w:val="00EF59AB"/>
    <w:rsid w:val="00EF5FD0"/>
    <w:rsid w:val="00EF659C"/>
    <w:rsid w:val="00EF66D9"/>
    <w:rsid w:val="00EF6813"/>
    <w:rsid w:val="00EF6DA7"/>
    <w:rsid w:val="00EF7562"/>
    <w:rsid w:val="00EF7805"/>
    <w:rsid w:val="00EF7B3D"/>
    <w:rsid w:val="00EF7C6E"/>
    <w:rsid w:val="00F000B0"/>
    <w:rsid w:val="00F003F4"/>
    <w:rsid w:val="00F00E3C"/>
    <w:rsid w:val="00F01674"/>
    <w:rsid w:val="00F017F7"/>
    <w:rsid w:val="00F01FD1"/>
    <w:rsid w:val="00F01FE8"/>
    <w:rsid w:val="00F02CB2"/>
    <w:rsid w:val="00F02EC1"/>
    <w:rsid w:val="00F02EF1"/>
    <w:rsid w:val="00F0356F"/>
    <w:rsid w:val="00F037E4"/>
    <w:rsid w:val="00F03811"/>
    <w:rsid w:val="00F04958"/>
    <w:rsid w:val="00F049D5"/>
    <w:rsid w:val="00F04E43"/>
    <w:rsid w:val="00F05049"/>
    <w:rsid w:val="00F065BD"/>
    <w:rsid w:val="00F066DF"/>
    <w:rsid w:val="00F06B8B"/>
    <w:rsid w:val="00F06BC7"/>
    <w:rsid w:val="00F06D50"/>
    <w:rsid w:val="00F06EB0"/>
    <w:rsid w:val="00F06F1C"/>
    <w:rsid w:val="00F07292"/>
    <w:rsid w:val="00F07301"/>
    <w:rsid w:val="00F07335"/>
    <w:rsid w:val="00F076E7"/>
    <w:rsid w:val="00F0772F"/>
    <w:rsid w:val="00F102C9"/>
    <w:rsid w:val="00F10408"/>
    <w:rsid w:val="00F119BD"/>
    <w:rsid w:val="00F11A67"/>
    <w:rsid w:val="00F11C12"/>
    <w:rsid w:val="00F11E54"/>
    <w:rsid w:val="00F11E84"/>
    <w:rsid w:val="00F11F9E"/>
    <w:rsid w:val="00F1215F"/>
    <w:rsid w:val="00F12173"/>
    <w:rsid w:val="00F12B48"/>
    <w:rsid w:val="00F1327B"/>
    <w:rsid w:val="00F13E8A"/>
    <w:rsid w:val="00F14188"/>
    <w:rsid w:val="00F1431D"/>
    <w:rsid w:val="00F14828"/>
    <w:rsid w:val="00F14A78"/>
    <w:rsid w:val="00F15725"/>
    <w:rsid w:val="00F15D45"/>
    <w:rsid w:val="00F16D62"/>
    <w:rsid w:val="00F16DB1"/>
    <w:rsid w:val="00F16DFC"/>
    <w:rsid w:val="00F178D2"/>
    <w:rsid w:val="00F200A4"/>
    <w:rsid w:val="00F201E5"/>
    <w:rsid w:val="00F20F00"/>
    <w:rsid w:val="00F2256C"/>
    <w:rsid w:val="00F22C61"/>
    <w:rsid w:val="00F22E87"/>
    <w:rsid w:val="00F23210"/>
    <w:rsid w:val="00F23227"/>
    <w:rsid w:val="00F238FB"/>
    <w:rsid w:val="00F24863"/>
    <w:rsid w:val="00F254C8"/>
    <w:rsid w:val="00F25578"/>
    <w:rsid w:val="00F2576B"/>
    <w:rsid w:val="00F258CC"/>
    <w:rsid w:val="00F25E5B"/>
    <w:rsid w:val="00F2639F"/>
    <w:rsid w:val="00F264E3"/>
    <w:rsid w:val="00F26898"/>
    <w:rsid w:val="00F26BFC"/>
    <w:rsid w:val="00F26E8C"/>
    <w:rsid w:val="00F26FD6"/>
    <w:rsid w:val="00F27A21"/>
    <w:rsid w:val="00F30880"/>
    <w:rsid w:val="00F30C56"/>
    <w:rsid w:val="00F30D70"/>
    <w:rsid w:val="00F30E11"/>
    <w:rsid w:val="00F31366"/>
    <w:rsid w:val="00F31460"/>
    <w:rsid w:val="00F31733"/>
    <w:rsid w:val="00F31AA2"/>
    <w:rsid w:val="00F31BA9"/>
    <w:rsid w:val="00F31DB8"/>
    <w:rsid w:val="00F3247B"/>
    <w:rsid w:val="00F325DD"/>
    <w:rsid w:val="00F3272A"/>
    <w:rsid w:val="00F32A01"/>
    <w:rsid w:val="00F32A1A"/>
    <w:rsid w:val="00F330A7"/>
    <w:rsid w:val="00F3359E"/>
    <w:rsid w:val="00F3373F"/>
    <w:rsid w:val="00F33A9D"/>
    <w:rsid w:val="00F33ABD"/>
    <w:rsid w:val="00F34232"/>
    <w:rsid w:val="00F343A6"/>
    <w:rsid w:val="00F344E3"/>
    <w:rsid w:val="00F345F5"/>
    <w:rsid w:val="00F3467F"/>
    <w:rsid w:val="00F353ED"/>
    <w:rsid w:val="00F355FF"/>
    <w:rsid w:val="00F35A79"/>
    <w:rsid w:val="00F35AAA"/>
    <w:rsid w:val="00F35FA4"/>
    <w:rsid w:val="00F36280"/>
    <w:rsid w:val="00F36694"/>
    <w:rsid w:val="00F36A0E"/>
    <w:rsid w:val="00F40F30"/>
    <w:rsid w:val="00F412AF"/>
    <w:rsid w:val="00F4132A"/>
    <w:rsid w:val="00F41926"/>
    <w:rsid w:val="00F41AB5"/>
    <w:rsid w:val="00F41DD6"/>
    <w:rsid w:val="00F41DF5"/>
    <w:rsid w:val="00F41F32"/>
    <w:rsid w:val="00F42432"/>
    <w:rsid w:val="00F42AC9"/>
    <w:rsid w:val="00F42F10"/>
    <w:rsid w:val="00F430FE"/>
    <w:rsid w:val="00F431FD"/>
    <w:rsid w:val="00F435D9"/>
    <w:rsid w:val="00F436DA"/>
    <w:rsid w:val="00F443AC"/>
    <w:rsid w:val="00F4537C"/>
    <w:rsid w:val="00F45423"/>
    <w:rsid w:val="00F45B1C"/>
    <w:rsid w:val="00F45F5A"/>
    <w:rsid w:val="00F45F9F"/>
    <w:rsid w:val="00F4781E"/>
    <w:rsid w:val="00F50361"/>
    <w:rsid w:val="00F50726"/>
    <w:rsid w:val="00F50F57"/>
    <w:rsid w:val="00F51BE9"/>
    <w:rsid w:val="00F51E96"/>
    <w:rsid w:val="00F52104"/>
    <w:rsid w:val="00F5271D"/>
    <w:rsid w:val="00F532AE"/>
    <w:rsid w:val="00F5334F"/>
    <w:rsid w:val="00F5370D"/>
    <w:rsid w:val="00F54B78"/>
    <w:rsid w:val="00F54D03"/>
    <w:rsid w:val="00F55E85"/>
    <w:rsid w:val="00F5620E"/>
    <w:rsid w:val="00F563EE"/>
    <w:rsid w:val="00F56647"/>
    <w:rsid w:val="00F5668B"/>
    <w:rsid w:val="00F5702C"/>
    <w:rsid w:val="00F572CF"/>
    <w:rsid w:val="00F57D8C"/>
    <w:rsid w:val="00F57F60"/>
    <w:rsid w:val="00F603CF"/>
    <w:rsid w:val="00F6078E"/>
    <w:rsid w:val="00F608D0"/>
    <w:rsid w:val="00F60EDC"/>
    <w:rsid w:val="00F614AD"/>
    <w:rsid w:val="00F61805"/>
    <w:rsid w:val="00F61A33"/>
    <w:rsid w:val="00F61C42"/>
    <w:rsid w:val="00F61D42"/>
    <w:rsid w:val="00F6230C"/>
    <w:rsid w:val="00F62343"/>
    <w:rsid w:val="00F62350"/>
    <w:rsid w:val="00F62395"/>
    <w:rsid w:val="00F62462"/>
    <w:rsid w:val="00F62596"/>
    <w:rsid w:val="00F62E8E"/>
    <w:rsid w:val="00F6372A"/>
    <w:rsid w:val="00F63737"/>
    <w:rsid w:val="00F6386E"/>
    <w:rsid w:val="00F63E31"/>
    <w:rsid w:val="00F6401B"/>
    <w:rsid w:val="00F643DF"/>
    <w:rsid w:val="00F64CF3"/>
    <w:rsid w:val="00F64D1A"/>
    <w:rsid w:val="00F64E4D"/>
    <w:rsid w:val="00F65054"/>
    <w:rsid w:val="00F651FB"/>
    <w:rsid w:val="00F6522A"/>
    <w:rsid w:val="00F655B0"/>
    <w:rsid w:val="00F65628"/>
    <w:rsid w:val="00F65BDD"/>
    <w:rsid w:val="00F65F6E"/>
    <w:rsid w:val="00F66149"/>
    <w:rsid w:val="00F66202"/>
    <w:rsid w:val="00F670E4"/>
    <w:rsid w:val="00F67431"/>
    <w:rsid w:val="00F67A0A"/>
    <w:rsid w:val="00F700C1"/>
    <w:rsid w:val="00F703D6"/>
    <w:rsid w:val="00F706F5"/>
    <w:rsid w:val="00F707F7"/>
    <w:rsid w:val="00F70A2C"/>
    <w:rsid w:val="00F71498"/>
    <w:rsid w:val="00F7169C"/>
    <w:rsid w:val="00F716E7"/>
    <w:rsid w:val="00F71A37"/>
    <w:rsid w:val="00F7223D"/>
    <w:rsid w:val="00F7289D"/>
    <w:rsid w:val="00F72B9C"/>
    <w:rsid w:val="00F72F9A"/>
    <w:rsid w:val="00F733A4"/>
    <w:rsid w:val="00F734EF"/>
    <w:rsid w:val="00F737C7"/>
    <w:rsid w:val="00F73B53"/>
    <w:rsid w:val="00F73C6F"/>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0037"/>
    <w:rsid w:val="00F80127"/>
    <w:rsid w:val="00F8195A"/>
    <w:rsid w:val="00F8238C"/>
    <w:rsid w:val="00F8286B"/>
    <w:rsid w:val="00F830E0"/>
    <w:rsid w:val="00F83DEF"/>
    <w:rsid w:val="00F83E45"/>
    <w:rsid w:val="00F84115"/>
    <w:rsid w:val="00F8417C"/>
    <w:rsid w:val="00F8508E"/>
    <w:rsid w:val="00F850AC"/>
    <w:rsid w:val="00F853CF"/>
    <w:rsid w:val="00F85695"/>
    <w:rsid w:val="00F858AB"/>
    <w:rsid w:val="00F86134"/>
    <w:rsid w:val="00F86523"/>
    <w:rsid w:val="00F868E1"/>
    <w:rsid w:val="00F86A5F"/>
    <w:rsid w:val="00F86BDC"/>
    <w:rsid w:val="00F86CB0"/>
    <w:rsid w:val="00F86F3D"/>
    <w:rsid w:val="00F877F5"/>
    <w:rsid w:val="00F878DE"/>
    <w:rsid w:val="00F87B0E"/>
    <w:rsid w:val="00F90222"/>
    <w:rsid w:val="00F91283"/>
    <w:rsid w:val="00F91309"/>
    <w:rsid w:val="00F917FD"/>
    <w:rsid w:val="00F924EC"/>
    <w:rsid w:val="00F927DF"/>
    <w:rsid w:val="00F92CCD"/>
    <w:rsid w:val="00F939F0"/>
    <w:rsid w:val="00F93DE6"/>
    <w:rsid w:val="00F93E85"/>
    <w:rsid w:val="00F93FE8"/>
    <w:rsid w:val="00F941E0"/>
    <w:rsid w:val="00F9461D"/>
    <w:rsid w:val="00F94673"/>
    <w:rsid w:val="00F947F1"/>
    <w:rsid w:val="00F94CFA"/>
    <w:rsid w:val="00F95175"/>
    <w:rsid w:val="00F95503"/>
    <w:rsid w:val="00F955AF"/>
    <w:rsid w:val="00F95AEF"/>
    <w:rsid w:val="00F95BAC"/>
    <w:rsid w:val="00F95F86"/>
    <w:rsid w:val="00F9650E"/>
    <w:rsid w:val="00F96B21"/>
    <w:rsid w:val="00F96BD5"/>
    <w:rsid w:val="00F96C51"/>
    <w:rsid w:val="00F97391"/>
    <w:rsid w:val="00FA02E8"/>
    <w:rsid w:val="00FA09CE"/>
    <w:rsid w:val="00FA0A64"/>
    <w:rsid w:val="00FA1572"/>
    <w:rsid w:val="00FA1ECD"/>
    <w:rsid w:val="00FA2043"/>
    <w:rsid w:val="00FA20A8"/>
    <w:rsid w:val="00FA219C"/>
    <w:rsid w:val="00FA2943"/>
    <w:rsid w:val="00FA2B42"/>
    <w:rsid w:val="00FA3296"/>
    <w:rsid w:val="00FA352A"/>
    <w:rsid w:val="00FA3CF3"/>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2721"/>
    <w:rsid w:val="00FB3443"/>
    <w:rsid w:val="00FB34E5"/>
    <w:rsid w:val="00FB3826"/>
    <w:rsid w:val="00FB3C47"/>
    <w:rsid w:val="00FB4B57"/>
    <w:rsid w:val="00FB4F7B"/>
    <w:rsid w:val="00FB544F"/>
    <w:rsid w:val="00FB5A7F"/>
    <w:rsid w:val="00FB5D72"/>
    <w:rsid w:val="00FB5F2F"/>
    <w:rsid w:val="00FB6089"/>
    <w:rsid w:val="00FB6688"/>
    <w:rsid w:val="00FB6D48"/>
    <w:rsid w:val="00FB7E05"/>
    <w:rsid w:val="00FC0438"/>
    <w:rsid w:val="00FC108B"/>
    <w:rsid w:val="00FC141F"/>
    <w:rsid w:val="00FC1460"/>
    <w:rsid w:val="00FC1DDA"/>
    <w:rsid w:val="00FC1F5E"/>
    <w:rsid w:val="00FC258F"/>
    <w:rsid w:val="00FC2AC1"/>
    <w:rsid w:val="00FC2DB0"/>
    <w:rsid w:val="00FC317B"/>
    <w:rsid w:val="00FC366D"/>
    <w:rsid w:val="00FC3DBA"/>
    <w:rsid w:val="00FC511B"/>
    <w:rsid w:val="00FC5348"/>
    <w:rsid w:val="00FC5555"/>
    <w:rsid w:val="00FC5B20"/>
    <w:rsid w:val="00FC5CBF"/>
    <w:rsid w:val="00FC5F62"/>
    <w:rsid w:val="00FC62E3"/>
    <w:rsid w:val="00FC6A4C"/>
    <w:rsid w:val="00FC6E45"/>
    <w:rsid w:val="00FC7044"/>
    <w:rsid w:val="00FC764C"/>
    <w:rsid w:val="00FD00F5"/>
    <w:rsid w:val="00FD07C2"/>
    <w:rsid w:val="00FD0951"/>
    <w:rsid w:val="00FD0CFC"/>
    <w:rsid w:val="00FD0F21"/>
    <w:rsid w:val="00FD1099"/>
    <w:rsid w:val="00FD1200"/>
    <w:rsid w:val="00FD1A0A"/>
    <w:rsid w:val="00FD2E11"/>
    <w:rsid w:val="00FD329B"/>
    <w:rsid w:val="00FD3364"/>
    <w:rsid w:val="00FD39CF"/>
    <w:rsid w:val="00FD3D82"/>
    <w:rsid w:val="00FD3F88"/>
    <w:rsid w:val="00FD411E"/>
    <w:rsid w:val="00FD42FC"/>
    <w:rsid w:val="00FD4344"/>
    <w:rsid w:val="00FD46CD"/>
    <w:rsid w:val="00FD4A86"/>
    <w:rsid w:val="00FD541C"/>
    <w:rsid w:val="00FD5D09"/>
    <w:rsid w:val="00FD5FB9"/>
    <w:rsid w:val="00FD60E6"/>
    <w:rsid w:val="00FD61A0"/>
    <w:rsid w:val="00FD65FC"/>
    <w:rsid w:val="00FD664D"/>
    <w:rsid w:val="00FD6671"/>
    <w:rsid w:val="00FD6772"/>
    <w:rsid w:val="00FD76FC"/>
    <w:rsid w:val="00FD7FF8"/>
    <w:rsid w:val="00FE013A"/>
    <w:rsid w:val="00FE02A9"/>
    <w:rsid w:val="00FE09E1"/>
    <w:rsid w:val="00FE0FBC"/>
    <w:rsid w:val="00FE16CA"/>
    <w:rsid w:val="00FE1A23"/>
    <w:rsid w:val="00FE1ECC"/>
    <w:rsid w:val="00FE24E3"/>
    <w:rsid w:val="00FE2C75"/>
    <w:rsid w:val="00FE329E"/>
    <w:rsid w:val="00FE3542"/>
    <w:rsid w:val="00FE388F"/>
    <w:rsid w:val="00FE38FF"/>
    <w:rsid w:val="00FE3E73"/>
    <w:rsid w:val="00FE3F2E"/>
    <w:rsid w:val="00FE48DB"/>
    <w:rsid w:val="00FE5928"/>
    <w:rsid w:val="00FE5D95"/>
    <w:rsid w:val="00FE5DCB"/>
    <w:rsid w:val="00FE64B5"/>
    <w:rsid w:val="00FE67D6"/>
    <w:rsid w:val="00FE6856"/>
    <w:rsid w:val="00FE69DE"/>
    <w:rsid w:val="00FE74E6"/>
    <w:rsid w:val="00FE7BD1"/>
    <w:rsid w:val="00FE7FD9"/>
    <w:rsid w:val="00FF03F5"/>
    <w:rsid w:val="00FF054C"/>
    <w:rsid w:val="00FF1168"/>
    <w:rsid w:val="00FF178A"/>
    <w:rsid w:val="00FF1D28"/>
    <w:rsid w:val="00FF206B"/>
    <w:rsid w:val="00FF218F"/>
    <w:rsid w:val="00FF22CD"/>
    <w:rsid w:val="00FF30EC"/>
    <w:rsid w:val="00FF32A5"/>
    <w:rsid w:val="00FF32E7"/>
    <w:rsid w:val="00FF3C37"/>
    <w:rsid w:val="00FF3E33"/>
    <w:rsid w:val="00FF44F3"/>
    <w:rsid w:val="00FF479F"/>
    <w:rsid w:val="00FF49B1"/>
    <w:rsid w:val="00FF4EF7"/>
    <w:rsid w:val="00FF5493"/>
    <w:rsid w:val="00FF56B8"/>
    <w:rsid w:val="00FF5985"/>
    <w:rsid w:val="00FF59D4"/>
    <w:rsid w:val="00FF670C"/>
    <w:rsid w:val="00FF6A39"/>
    <w:rsid w:val="00FF6BCA"/>
    <w:rsid w:val="00FF6D5F"/>
    <w:rsid w:val="00FF6EBA"/>
    <w:rsid w:val="00FF700B"/>
    <w:rsid w:val="00FF710E"/>
    <w:rsid w:val="00FF75F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77795"/>
    <w:pPr>
      <w:spacing w:after="0" w:line="240" w:lineRule="auto"/>
      <w:jc w:val="left"/>
    </w:pPr>
    <w:rPr>
      <w:rFonts w:ascii="Gulim" w:eastAsia="Gulim" w:hAnsi="Gulim" w:cs="Gulim"/>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basedOn w:val="a2"/>
    <w:uiPriority w:val="39"/>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41"/>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7</Pages>
  <Words>2652</Words>
  <Characters>15120</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566</cp:revision>
  <dcterms:created xsi:type="dcterms:W3CDTF">2024-04-04T05:36:00Z</dcterms:created>
  <dcterms:modified xsi:type="dcterms:W3CDTF">2024-04-05T06:59:00Z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